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1F4" w:rsidRDefault="00D301F4">
      <w:pPr>
        <w:pStyle w:val="Standard"/>
        <w:overflowPunct w:val="0"/>
        <w:autoSpaceDE w:val="0"/>
        <w:jc w:val="center"/>
        <w:rPr>
          <w:rFonts w:ascii="Arial" w:eastAsia="Times New Roman" w:hAnsi="Arial" w:cs="Times New Roman"/>
        </w:rPr>
      </w:pPr>
    </w:p>
    <w:p w:rsidR="00D301F4" w:rsidRDefault="00D301F4">
      <w:pPr>
        <w:pStyle w:val="Standard"/>
        <w:overflowPunct w:val="0"/>
        <w:autoSpaceDE w:val="0"/>
        <w:jc w:val="center"/>
        <w:rPr>
          <w:rFonts w:ascii="Arial" w:eastAsia="Times New Roman" w:hAnsi="Arial" w:cs="Times New Roman"/>
        </w:rPr>
      </w:pPr>
    </w:p>
    <w:p w:rsidR="00D301F4" w:rsidRDefault="00D301F4">
      <w:pPr>
        <w:pStyle w:val="Standard"/>
        <w:overflowPunct w:val="0"/>
        <w:autoSpaceDE w:val="0"/>
        <w:jc w:val="center"/>
        <w:rPr>
          <w:rFonts w:ascii="Arial" w:eastAsia="Times New Roman" w:hAnsi="Arial" w:cs="Times New Roman"/>
        </w:rPr>
      </w:pPr>
    </w:p>
    <w:p w:rsidR="00D301F4" w:rsidRDefault="00D301F4">
      <w:pPr>
        <w:pStyle w:val="Standard"/>
        <w:overflowPunct w:val="0"/>
        <w:autoSpaceDE w:val="0"/>
        <w:jc w:val="center"/>
        <w:rPr>
          <w:rFonts w:ascii="Arial" w:eastAsia="Times New Roman" w:hAnsi="Arial" w:cs="Times New Roman"/>
        </w:rPr>
      </w:pPr>
    </w:p>
    <w:p w:rsidR="00D301F4" w:rsidRDefault="00D301F4">
      <w:pPr>
        <w:pStyle w:val="Standard"/>
        <w:overflowPunct w:val="0"/>
        <w:autoSpaceDE w:val="0"/>
        <w:jc w:val="center"/>
        <w:rPr>
          <w:rFonts w:ascii="Arial" w:eastAsia="Times New Roman" w:hAnsi="Arial" w:cs="Times New Roman"/>
        </w:rPr>
      </w:pPr>
    </w:p>
    <w:p w:rsidR="00200EB1" w:rsidRPr="00D879E5" w:rsidRDefault="00E0170F">
      <w:pPr>
        <w:pStyle w:val="Standard"/>
        <w:overflowPunct w:val="0"/>
        <w:autoSpaceDE w:val="0"/>
        <w:jc w:val="center"/>
        <w:rPr>
          <w:rFonts w:ascii="Arial" w:eastAsia="Times New Roman" w:hAnsi="Arial" w:cs="Times New Roman"/>
        </w:rPr>
      </w:pPr>
      <w:r w:rsidRPr="00D879E5">
        <w:rPr>
          <w:rFonts w:ascii="Arial" w:eastAsia="Times New Roman" w:hAnsi="Arial" w:cs="Times New Roman"/>
        </w:rPr>
        <w:t>Corso di laurea in Educazione Professionale</w:t>
      </w:r>
    </w:p>
    <w:p w:rsidR="00200EB1" w:rsidRPr="00D879E5" w:rsidRDefault="00200EB1">
      <w:pPr>
        <w:pStyle w:val="Standard"/>
        <w:overflowPunct w:val="0"/>
        <w:autoSpaceDE w:val="0"/>
        <w:jc w:val="center"/>
        <w:rPr>
          <w:rFonts w:ascii="Arial" w:eastAsia="Times New Roman" w:hAnsi="Arial" w:cs="Times New Roman"/>
        </w:rPr>
      </w:pPr>
    </w:p>
    <w:p w:rsidR="00200EB1" w:rsidRPr="00D879E5" w:rsidRDefault="00200EB1">
      <w:pPr>
        <w:pStyle w:val="Standard"/>
        <w:overflowPunct w:val="0"/>
        <w:autoSpaceDE w:val="0"/>
        <w:jc w:val="center"/>
        <w:rPr>
          <w:rFonts w:ascii="Arial" w:eastAsia="Times New Roman" w:hAnsi="Arial" w:cs="Times New Roman"/>
        </w:rPr>
      </w:pPr>
    </w:p>
    <w:p w:rsidR="00200EB1" w:rsidRPr="00D879E5" w:rsidRDefault="00200EB1">
      <w:pPr>
        <w:pStyle w:val="Standard"/>
        <w:overflowPunct w:val="0"/>
        <w:autoSpaceDE w:val="0"/>
        <w:jc w:val="center"/>
        <w:rPr>
          <w:rFonts w:ascii="Arial" w:eastAsia="Times New Roman" w:hAnsi="Arial" w:cs="Times New Roman"/>
        </w:rPr>
      </w:pPr>
    </w:p>
    <w:p w:rsidR="00200EB1" w:rsidRPr="00D879E5" w:rsidRDefault="00E0170F">
      <w:pPr>
        <w:pStyle w:val="Standard"/>
        <w:overflowPunct w:val="0"/>
        <w:autoSpaceDE w:val="0"/>
        <w:jc w:val="center"/>
        <w:rPr>
          <w:rFonts w:ascii="Arial" w:eastAsia="Times New Roman" w:hAnsi="Arial" w:cs="Times New Roman"/>
        </w:rPr>
      </w:pPr>
      <w:r w:rsidRPr="00D879E5">
        <w:rPr>
          <w:rFonts w:ascii="Arial" w:eastAsia="Times New Roman" w:hAnsi="Arial" w:cs="Times New Roman"/>
        </w:rPr>
        <w:t>METODOLOGIA DELLA RICERCA EDUCATIVA</w:t>
      </w:r>
    </w:p>
    <w:p w:rsidR="00200EB1" w:rsidRPr="00D879E5" w:rsidRDefault="00200EB1">
      <w:pPr>
        <w:pStyle w:val="Standard"/>
        <w:overflowPunct w:val="0"/>
        <w:autoSpaceDE w:val="0"/>
        <w:jc w:val="center"/>
        <w:rPr>
          <w:rFonts w:ascii="Arial" w:eastAsia="Times New Roman" w:hAnsi="Arial" w:cs="Times New Roman"/>
        </w:rPr>
      </w:pPr>
    </w:p>
    <w:p w:rsidR="00200EB1" w:rsidRPr="00D879E5" w:rsidRDefault="00200EB1">
      <w:pPr>
        <w:pStyle w:val="Standard"/>
        <w:overflowPunct w:val="0"/>
        <w:autoSpaceDE w:val="0"/>
        <w:jc w:val="center"/>
        <w:rPr>
          <w:rFonts w:ascii="Arial" w:eastAsia="Times New Roman" w:hAnsi="Arial" w:cs="Times New Roman"/>
        </w:rPr>
      </w:pPr>
    </w:p>
    <w:p w:rsidR="00200EB1" w:rsidRPr="00D879E5" w:rsidRDefault="00200EB1">
      <w:pPr>
        <w:pStyle w:val="Standard"/>
        <w:overflowPunct w:val="0"/>
        <w:autoSpaceDE w:val="0"/>
        <w:jc w:val="center"/>
        <w:rPr>
          <w:rFonts w:ascii="Arial" w:eastAsia="Times New Roman" w:hAnsi="Arial" w:cs="Times New Roman"/>
        </w:rPr>
      </w:pPr>
    </w:p>
    <w:p w:rsidR="00200EB1" w:rsidRPr="00D879E5" w:rsidRDefault="00E0170F">
      <w:pPr>
        <w:pStyle w:val="Standard"/>
        <w:overflowPunct w:val="0"/>
        <w:autoSpaceDE w:val="0"/>
        <w:jc w:val="center"/>
        <w:rPr>
          <w:rFonts w:ascii="Arial" w:eastAsia="Times New Roman" w:hAnsi="Arial" w:cs="Times New Roman"/>
        </w:rPr>
      </w:pPr>
      <w:r w:rsidRPr="00D879E5">
        <w:rPr>
          <w:rFonts w:ascii="Arial" w:eastAsia="Times New Roman" w:hAnsi="Arial" w:cs="Times New Roman"/>
        </w:rPr>
        <w:t>Prof. Trinchero</w:t>
      </w:r>
    </w:p>
    <w:p w:rsidR="00200EB1" w:rsidRPr="00D879E5" w:rsidRDefault="00200EB1">
      <w:pPr>
        <w:pStyle w:val="Standard"/>
        <w:overflowPunct w:val="0"/>
        <w:autoSpaceDE w:val="0"/>
        <w:jc w:val="center"/>
        <w:rPr>
          <w:rFonts w:ascii="Arial" w:eastAsia="Times New Roman" w:hAnsi="Arial" w:cs="Times New Roman"/>
        </w:rPr>
      </w:pPr>
    </w:p>
    <w:p w:rsidR="00200EB1" w:rsidRPr="00D879E5" w:rsidRDefault="00200EB1">
      <w:pPr>
        <w:pStyle w:val="Standard"/>
        <w:overflowPunct w:val="0"/>
        <w:autoSpaceDE w:val="0"/>
        <w:jc w:val="center"/>
        <w:rPr>
          <w:rFonts w:ascii="Arial" w:eastAsia="Times New Roman" w:hAnsi="Arial" w:cs="Times New Roman"/>
        </w:rPr>
      </w:pPr>
    </w:p>
    <w:p w:rsidR="00200EB1" w:rsidRPr="00D879E5" w:rsidRDefault="00200EB1">
      <w:pPr>
        <w:pStyle w:val="Standard"/>
        <w:overflowPunct w:val="0"/>
        <w:autoSpaceDE w:val="0"/>
        <w:jc w:val="center"/>
        <w:rPr>
          <w:rFonts w:ascii="Arial" w:eastAsia="Times New Roman" w:hAnsi="Arial" w:cs="Times New Roman"/>
        </w:rPr>
      </w:pPr>
    </w:p>
    <w:p w:rsidR="00200EB1" w:rsidRPr="00D879E5" w:rsidRDefault="00200EB1">
      <w:pPr>
        <w:pStyle w:val="Standard"/>
        <w:overflowPunct w:val="0"/>
        <w:autoSpaceDE w:val="0"/>
        <w:jc w:val="center"/>
        <w:rPr>
          <w:rFonts w:ascii="Arial" w:eastAsia="Times New Roman" w:hAnsi="Arial" w:cs="Times New Roman"/>
        </w:rPr>
      </w:pPr>
    </w:p>
    <w:p w:rsidR="00200EB1" w:rsidRPr="00D301F4" w:rsidRDefault="00E0170F" w:rsidP="00D301F4">
      <w:pPr>
        <w:pStyle w:val="Standard"/>
        <w:overflowPunct w:val="0"/>
        <w:autoSpaceDE w:val="0"/>
        <w:jc w:val="center"/>
        <w:rPr>
          <w:rFonts w:ascii="Arial" w:eastAsia="Times New Roman" w:hAnsi="Arial" w:cs="Times New Roman"/>
          <w:u w:val="single"/>
        </w:rPr>
      </w:pPr>
      <w:r>
        <w:rPr>
          <w:rFonts w:ascii="Arial" w:eastAsia="Times New Roman" w:hAnsi="Arial" w:cs="Times New Roman"/>
          <w:noProof/>
          <w:u w:val="single"/>
          <w:lang w:eastAsia="it-IT" w:bidi="ar-SA"/>
        </w:rPr>
        <w:drawing>
          <wp:anchor distT="0" distB="0" distL="114300" distR="114300" simplePos="0" relativeHeight="251656704" behindDoc="0" locked="0" layoutInCell="1" allowOverlap="1">
            <wp:simplePos x="0" y="0"/>
            <wp:positionH relativeFrom="column">
              <wp:posOffset>2240280</wp:posOffset>
            </wp:positionH>
            <wp:positionV relativeFrom="paragraph">
              <wp:posOffset>1190520</wp:posOffset>
            </wp:positionV>
            <wp:extent cx="1640160" cy="1683360"/>
            <wp:effectExtent l="0" t="0" r="0" b="0"/>
            <wp:wrapTopAndBottom/>
            <wp:docPr id="1" name="immagini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alphaModFix/>
                      <a:lum/>
                    </a:blip>
                    <a:srcRect/>
                    <a:stretch>
                      <a:fillRect/>
                    </a:stretch>
                  </pic:blipFill>
                  <pic:spPr>
                    <a:xfrm>
                      <a:off x="0" y="0"/>
                      <a:ext cx="1640160" cy="1683360"/>
                    </a:xfrm>
                    <a:prstGeom prst="rect">
                      <a:avLst/>
                    </a:prstGeom>
                  </pic:spPr>
                </pic:pic>
              </a:graphicData>
            </a:graphic>
          </wp:anchor>
        </w:drawing>
      </w:r>
      <w:r w:rsidRPr="00D301F4">
        <w:rPr>
          <w:rFonts w:ascii="Arial" w:eastAsia="Times New Roman" w:hAnsi="Arial" w:cs="Times New Roman"/>
          <w:b/>
          <w:bCs/>
          <w:sz w:val="32"/>
          <w:szCs w:val="32"/>
          <w:u w:val="single"/>
        </w:rPr>
        <w:t>Traumi infantili e problemi psichiatrici</w:t>
      </w:r>
    </w:p>
    <w:p w:rsidR="00200EB1" w:rsidRPr="00D879E5" w:rsidRDefault="00200EB1">
      <w:pPr>
        <w:pStyle w:val="Standard"/>
        <w:overflowPunct w:val="0"/>
        <w:autoSpaceDE w:val="0"/>
        <w:jc w:val="center"/>
        <w:rPr>
          <w:rFonts w:ascii="Arial" w:eastAsia="Times New Roman" w:hAnsi="Arial" w:cs="Times New Roman"/>
          <w:u w:val="single"/>
        </w:rPr>
      </w:pPr>
    </w:p>
    <w:p w:rsidR="00200EB1" w:rsidRPr="00D879E5" w:rsidRDefault="00200EB1" w:rsidP="00D301F4">
      <w:pPr>
        <w:pStyle w:val="Standard"/>
        <w:overflowPunct w:val="0"/>
        <w:autoSpaceDE w:val="0"/>
        <w:rPr>
          <w:rFonts w:ascii="Arial" w:eastAsia="Times New Roman" w:hAnsi="Arial" w:cs="Times New Roman"/>
        </w:rPr>
      </w:pPr>
    </w:p>
    <w:p w:rsidR="00200EB1" w:rsidRPr="00D879E5" w:rsidRDefault="00200EB1">
      <w:pPr>
        <w:pStyle w:val="Standard"/>
        <w:overflowPunct w:val="0"/>
        <w:autoSpaceDE w:val="0"/>
        <w:jc w:val="right"/>
        <w:rPr>
          <w:rFonts w:ascii="Arial" w:eastAsia="Times New Roman" w:hAnsi="Arial" w:cs="Times New Roman"/>
        </w:rPr>
      </w:pPr>
    </w:p>
    <w:p w:rsidR="00200EB1" w:rsidRPr="00D879E5" w:rsidRDefault="00200EB1">
      <w:pPr>
        <w:pStyle w:val="Standard"/>
        <w:overflowPunct w:val="0"/>
        <w:autoSpaceDE w:val="0"/>
        <w:jc w:val="right"/>
        <w:rPr>
          <w:rFonts w:ascii="Arial" w:eastAsia="Times New Roman" w:hAnsi="Arial" w:cs="Times New Roman"/>
        </w:rPr>
      </w:pPr>
    </w:p>
    <w:p w:rsidR="00200EB1" w:rsidRPr="00D879E5" w:rsidRDefault="00200EB1">
      <w:pPr>
        <w:pStyle w:val="Standard"/>
        <w:overflowPunct w:val="0"/>
        <w:autoSpaceDE w:val="0"/>
        <w:jc w:val="right"/>
        <w:rPr>
          <w:rFonts w:ascii="Arial" w:eastAsia="Times New Roman" w:hAnsi="Arial" w:cs="Times New Roman"/>
        </w:rPr>
      </w:pPr>
    </w:p>
    <w:p w:rsidR="00200EB1" w:rsidRPr="00D879E5" w:rsidRDefault="00200EB1">
      <w:pPr>
        <w:pStyle w:val="Standard"/>
        <w:overflowPunct w:val="0"/>
        <w:autoSpaceDE w:val="0"/>
        <w:jc w:val="right"/>
        <w:rPr>
          <w:rFonts w:ascii="Arial" w:eastAsia="Times New Roman" w:hAnsi="Arial" w:cs="Times New Roman"/>
        </w:rPr>
      </w:pPr>
    </w:p>
    <w:p w:rsidR="00200EB1" w:rsidRPr="00D879E5" w:rsidRDefault="00200EB1">
      <w:pPr>
        <w:pStyle w:val="Standard"/>
        <w:overflowPunct w:val="0"/>
        <w:autoSpaceDE w:val="0"/>
        <w:jc w:val="right"/>
        <w:rPr>
          <w:rFonts w:ascii="Arial" w:eastAsia="Times New Roman" w:hAnsi="Arial" w:cs="Times New Roman"/>
        </w:rPr>
      </w:pPr>
    </w:p>
    <w:p w:rsidR="00200EB1" w:rsidRPr="00D879E5" w:rsidRDefault="00200EB1">
      <w:pPr>
        <w:pStyle w:val="Standard"/>
        <w:overflowPunct w:val="0"/>
        <w:autoSpaceDE w:val="0"/>
        <w:jc w:val="right"/>
        <w:rPr>
          <w:rFonts w:ascii="Arial" w:eastAsia="Times New Roman" w:hAnsi="Arial" w:cs="Times New Roman"/>
        </w:rPr>
      </w:pPr>
    </w:p>
    <w:p w:rsidR="00200EB1" w:rsidRPr="00D879E5" w:rsidRDefault="00200EB1">
      <w:pPr>
        <w:pStyle w:val="Standard"/>
        <w:overflowPunct w:val="0"/>
        <w:autoSpaceDE w:val="0"/>
        <w:jc w:val="right"/>
        <w:rPr>
          <w:rFonts w:ascii="Arial" w:eastAsia="Times New Roman" w:hAnsi="Arial" w:cs="Times New Roman"/>
        </w:rPr>
      </w:pPr>
    </w:p>
    <w:p w:rsidR="00200EB1" w:rsidRPr="00D879E5" w:rsidRDefault="00200EB1">
      <w:pPr>
        <w:pStyle w:val="Standard"/>
        <w:overflowPunct w:val="0"/>
        <w:autoSpaceDE w:val="0"/>
        <w:jc w:val="right"/>
        <w:rPr>
          <w:rFonts w:ascii="Arial" w:eastAsia="Times New Roman" w:hAnsi="Arial" w:cs="Times New Roman"/>
        </w:rPr>
      </w:pPr>
    </w:p>
    <w:p w:rsidR="00200EB1" w:rsidRPr="00D879E5" w:rsidRDefault="00E0170F">
      <w:pPr>
        <w:pStyle w:val="Standard"/>
        <w:overflowPunct w:val="0"/>
        <w:autoSpaceDE w:val="0"/>
        <w:jc w:val="right"/>
        <w:rPr>
          <w:rFonts w:ascii="Arial" w:eastAsia="Times New Roman" w:hAnsi="Arial" w:cs="Times New Roman"/>
        </w:rPr>
      </w:pPr>
      <w:r w:rsidRPr="00D879E5">
        <w:rPr>
          <w:rFonts w:ascii="Arial" w:eastAsia="Times New Roman" w:hAnsi="Arial" w:cs="Times New Roman"/>
        </w:rPr>
        <w:t>A cura di:</w:t>
      </w:r>
    </w:p>
    <w:p w:rsidR="00200EB1" w:rsidRPr="00D879E5" w:rsidRDefault="00E0170F">
      <w:pPr>
        <w:pStyle w:val="Standard"/>
        <w:overflowPunct w:val="0"/>
        <w:autoSpaceDE w:val="0"/>
        <w:jc w:val="right"/>
        <w:rPr>
          <w:rFonts w:ascii="Arial" w:eastAsia="Times New Roman" w:hAnsi="Arial" w:cs="Times New Roman"/>
        </w:rPr>
      </w:pPr>
      <w:r w:rsidRPr="00D879E5">
        <w:rPr>
          <w:rFonts w:ascii="Arial" w:eastAsia="Times New Roman" w:hAnsi="Arial" w:cs="Times New Roman"/>
        </w:rPr>
        <w:t>Benedetto Francesca</w:t>
      </w:r>
    </w:p>
    <w:p w:rsidR="00200EB1" w:rsidRPr="00D879E5" w:rsidRDefault="00E0170F">
      <w:pPr>
        <w:pStyle w:val="Standard"/>
        <w:overflowPunct w:val="0"/>
        <w:autoSpaceDE w:val="0"/>
        <w:jc w:val="right"/>
        <w:rPr>
          <w:rFonts w:ascii="Arial" w:eastAsia="Times New Roman" w:hAnsi="Arial" w:cs="Times New Roman"/>
        </w:rPr>
      </w:pPr>
      <w:r w:rsidRPr="00D879E5">
        <w:rPr>
          <w:rFonts w:ascii="Arial" w:eastAsia="Times New Roman" w:hAnsi="Arial" w:cs="Times New Roman"/>
        </w:rPr>
        <w:t>Cammisuli Sara</w:t>
      </w:r>
    </w:p>
    <w:p w:rsidR="00200EB1" w:rsidRPr="00D879E5" w:rsidRDefault="00E0170F">
      <w:pPr>
        <w:pStyle w:val="Standard"/>
        <w:overflowPunct w:val="0"/>
        <w:autoSpaceDE w:val="0"/>
        <w:jc w:val="right"/>
        <w:rPr>
          <w:rFonts w:ascii="Arial" w:eastAsia="Times New Roman" w:hAnsi="Arial" w:cs="Times New Roman"/>
        </w:rPr>
      </w:pPr>
      <w:r w:rsidRPr="00D879E5">
        <w:rPr>
          <w:rFonts w:ascii="Arial" w:eastAsia="Times New Roman" w:hAnsi="Arial" w:cs="Times New Roman"/>
        </w:rPr>
        <w:t>Rapetti Lucilla</w:t>
      </w:r>
    </w:p>
    <w:p w:rsidR="00200EB1" w:rsidRPr="00E3092B" w:rsidRDefault="00E0170F">
      <w:pPr>
        <w:pStyle w:val="Standard"/>
        <w:overflowPunct w:val="0"/>
        <w:autoSpaceDE w:val="0"/>
        <w:jc w:val="right"/>
        <w:rPr>
          <w:rFonts w:ascii="Arial" w:eastAsia="Times New Roman" w:hAnsi="Arial" w:cs="Times New Roman"/>
        </w:rPr>
      </w:pPr>
      <w:r w:rsidRPr="00E3092B">
        <w:rPr>
          <w:rFonts w:ascii="Arial" w:eastAsia="Times New Roman" w:hAnsi="Arial" w:cs="Times New Roman"/>
        </w:rPr>
        <w:t>Sulfaro Arianna</w:t>
      </w:r>
    </w:p>
    <w:p w:rsidR="00200EB1" w:rsidRPr="00E3092B" w:rsidRDefault="00E0170F">
      <w:pPr>
        <w:pStyle w:val="Standard"/>
        <w:overflowPunct w:val="0"/>
        <w:autoSpaceDE w:val="0"/>
        <w:rPr>
          <w:rFonts w:ascii="Arial" w:eastAsia="Times New Roman" w:hAnsi="Arial" w:cs="Times New Roman"/>
        </w:rPr>
      </w:pPr>
      <w:r w:rsidRPr="00E3092B">
        <w:rPr>
          <w:rFonts w:ascii="Arial" w:eastAsia="Times New Roman" w:hAnsi="Arial" w:cs="Times New Roman"/>
        </w:rPr>
        <w:t>A.A. 2012-2013</w:t>
      </w:r>
    </w:p>
    <w:p w:rsidR="00200EB1" w:rsidRPr="00E3092B" w:rsidRDefault="00200EB1">
      <w:pPr>
        <w:pStyle w:val="Standard"/>
        <w:overflowPunct w:val="0"/>
        <w:autoSpaceDE w:val="0"/>
        <w:rPr>
          <w:rFonts w:ascii="Arial" w:eastAsia="Times New Roman" w:hAnsi="Arial" w:cs="Times New Roman"/>
        </w:rPr>
      </w:pPr>
    </w:p>
    <w:p w:rsidR="00200EB1" w:rsidRPr="00E3092B" w:rsidRDefault="00E0170F">
      <w:pPr>
        <w:pStyle w:val="Standard"/>
        <w:overflowPunct w:val="0"/>
        <w:autoSpaceDE w:val="0"/>
        <w:rPr>
          <w:rFonts w:ascii="Arial" w:eastAsia="Times New Roman" w:hAnsi="Arial" w:cs="Times New Roman"/>
        </w:rPr>
      </w:pPr>
      <w:r w:rsidRPr="00E3092B">
        <w:rPr>
          <w:rFonts w:ascii="Arial" w:eastAsia="Times New Roman" w:hAnsi="Arial" w:cs="Times New Roman"/>
        </w:rPr>
        <w:t xml:space="preserve">   </w:t>
      </w:r>
    </w:p>
    <w:p w:rsidR="00200EB1" w:rsidRPr="00E3092B" w:rsidRDefault="00E0170F">
      <w:pPr>
        <w:pStyle w:val="Standard"/>
        <w:overflowPunct w:val="0"/>
        <w:autoSpaceDE w:val="0"/>
        <w:rPr>
          <w:rFonts w:ascii="Arial" w:eastAsia="Times New Roman" w:hAnsi="Arial" w:cs="Times New Roman"/>
        </w:rPr>
      </w:pPr>
      <w:r w:rsidRPr="00E3092B">
        <w:rPr>
          <w:rFonts w:ascii="Arial" w:eastAsia="Times New Roman" w:hAnsi="Arial" w:cs="Times New Roman"/>
        </w:rPr>
        <w:t xml:space="preserve">                                                                                                                                 </w:t>
      </w:r>
    </w:p>
    <w:p w:rsidR="00D301F4" w:rsidRDefault="00D301F4">
      <w:pPr>
        <w:pStyle w:val="Heading"/>
        <w:rPr>
          <w:b/>
          <w:bCs/>
          <w:sz w:val="24"/>
          <w:szCs w:val="24"/>
        </w:rPr>
      </w:pPr>
    </w:p>
    <w:p w:rsidR="00200EB1" w:rsidRDefault="00E0170F">
      <w:pPr>
        <w:pStyle w:val="Heading"/>
        <w:rPr>
          <w:b/>
          <w:bCs/>
          <w:sz w:val="24"/>
          <w:szCs w:val="24"/>
        </w:rPr>
      </w:pPr>
      <w:r>
        <w:rPr>
          <w:b/>
          <w:bCs/>
          <w:sz w:val="24"/>
          <w:szCs w:val="24"/>
        </w:rPr>
        <w:t>Indice</w:t>
      </w:r>
    </w:p>
    <w:p w:rsidR="00200EB1" w:rsidRDefault="00200EB1">
      <w:pPr>
        <w:pStyle w:val="Standard"/>
        <w:overflowPunct w:val="0"/>
        <w:autoSpaceDE w:val="0"/>
        <w:rPr>
          <w:rFonts w:ascii="Arial" w:eastAsia="Times New Roman" w:hAnsi="Arial" w:cs="Times New Roman"/>
          <w:lang w:val="en-US"/>
        </w:rPr>
      </w:pPr>
    </w:p>
    <w:p w:rsidR="00200EB1" w:rsidRDefault="00E0170F">
      <w:pPr>
        <w:pStyle w:val="Standard"/>
        <w:numPr>
          <w:ilvl w:val="0"/>
          <w:numId w:val="1"/>
        </w:numPr>
        <w:overflowPunct w:val="0"/>
        <w:autoSpaceDE w:val="0"/>
        <w:rPr>
          <w:rFonts w:ascii="Arial" w:eastAsia="Times New Roman" w:hAnsi="Arial" w:cs="Times New Roman"/>
          <w:lang w:val="en-US"/>
        </w:rPr>
      </w:pPr>
      <w:proofErr w:type="spellStart"/>
      <w:r>
        <w:rPr>
          <w:rFonts w:ascii="Arial" w:eastAsia="Times New Roman" w:hAnsi="Arial" w:cs="Times New Roman"/>
          <w:lang w:val="en-US"/>
        </w:rPr>
        <w:t>Tema</w:t>
      </w:r>
      <w:proofErr w:type="spellEnd"/>
      <w:r>
        <w:rPr>
          <w:rFonts w:ascii="Arial" w:eastAsia="Times New Roman" w:hAnsi="Arial" w:cs="Times New Roman"/>
          <w:lang w:val="en-US"/>
        </w:rPr>
        <w:t>............................................................................................................       3</w:t>
      </w:r>
    </w:p>
    <w:p w:rsidR="00200EB1" w:rsidRDefault="00200EB1">
      <w:pPr>
        <w:pStyle w:val="Standard"/>
        <w:overflowPunct w:val="0"/>
        <w:autoSpaceDE w:val="0"/>
        <w:rPr>
          <w:rFonts w:ascii="Arial" w:eastAsia="Times New Roman" w:hAnsi="Arial" w:cs="Times New Roman"/>
          <w:lang w:val="en-US"/>
        </w:rPr>
      </w:pPr>
    </w:p>
    <w:p w:rsidR="00200EB1" w:rsidRDefault="00E0170F">
      <w:pPr>
        <w:pStyle w:val="Standard"/>
        <w:numPr>
          <w:ilvl w:val="0"/>
          <w:numId w:val="1"/>
        </w:numPr>
        <w:overflowPunct w:val="0"/>
        <w:autoSpaceDE w:val="0"/>
        <w:rPr>
          <w:rFonts w:ascii="Arial" w:eastAsia="Times New Roman" w:hAnsi="Arial" w:cs="Times New Roman"/>
          <w:lang w:val="en-US"/>
        </w:rPr>
      </w:pPr>
      <w:proofErr w:type="spellStart"/>
      <w:r>
        <w:rPr>
          <w:rFonts w:ascii="Arial" w:eastAsia="Times New Roman" w:hAnsi="Arial" w:cs="Times New Roman"/>
          <w:lang w:val="en-US"/>
        </w:rPr>
        <w:t>Problema</w:t>
      </w:r>
      <w:proofErr w:type="spellEnd"/>
      <w:r>
        <w:rPr>
          <w:rFonts w:ascii="Arial" w:eastAsia="Times New Roman" w:hAnsi="Arial" w:cs="Times New Roman"/>
          <w:lang w:val="en-US"/>
        </w:rPr>
        <w:t xml:space="preserve"> </w:t>
      </w:r>
      <w:proofErr w:type="spellStart"/>
      <w:r>
        <w:rPr>
          <w:rFonts w:ascii="Arial" w:eastAsia="Times New Roman" w:hAnsi="Arial" w:cs="Times New Roman"/>
          <w:lang w:val="en-US"/>
        </w:rPr>
        <w:t>di</w:t>
      </w:r>
      <w:proofErr w:type="spellEnd"/>
      <w:r>
        <w:rPr>
          <w:rFonts w:ascii="Arial" w:eastAsia="Times New Roman" w:hAnsi="Arial" w:cs="Times New Roman"/>
          <w:lang w:val="en-US"/>
        </w:rPr>
        <w:t xml:space="preserve"> </w:t>
      </w:r>
      <w:proofErr w:type="spellStart"/>
      <w:r>
        <w:rPr>
          <w:rFonts w:ascii="Arial" w:eastAsia="Times New Roman" w:hAnsi="Arial" w:cs="Times New Roman"/>
          <w:lang w:val="en-US"/>
        </w:rPr>
        <w:t>ricerca</w:t>
      </w:r>
      <w:proofErr w:type="spellEnd"/>
      <w:r>
        <w:rPr>
          <w:rFonts w:ascii="Arial" w:eastAsia="Times New Roman" w:hAnsi="Arial" w:cs="Times New Roman"/>
          <w:lang w:val="en-US"/>
        </w:rPr>
        <w:t xml:space="preserve"> .....................................................................................       3</w:t>
      </w:r>
    </w:p>
    <w:p w:rsidR="00200EB1" w:rsidRDefault="00200EB1">
      <w:pPr>
        <w:pStyle w:val="Standard"/>
        <w:overflowPunct w:val="0"/>
        <w:autoSpaceDE w:val="0"/>
        <w:rPr>
          <w:rFonts w:ascii="Arial" w:eastAsia="Times New Roman" w:hAnsi="Arial" w:cs="Times New Roman"/>
          <w:lang w:val="en-US"/>
        </w:rPr>
      </w:pPr>
    </w:p>
    <w:p w:rsidR="00200EB1" w:rsidRDefault="00E0170F">
      <w:pPr>
        <w:pStyle w:val="Standard"/>
        <w:numPr>
          <w:ilvl w:val="0"/>
          <w:numId w:val="1"/>
        </w:numPr>
        <w:overflowPunct w:val="0"/>
        <w:autoSpaceDE w:val="0"/>
        <w:rPr>
          <w:rFonts w:ascii="Arial" w:eastAsia="Times New Roman" w:hAnsi="Arial" w:cs="Times New Roman"/>
          <w:lang w:val="en-US"/>
        </w:rPr>
      </w:pPr>
      <w:proofErr w:type="spellStart"/>
      <w:r>
        <w:rPr>
          <w:rFonts w:ascii="Arial" w:eastAsia="Times New Roman" w:hAnsi="Arial" w:cs="Times New Roman"/>
          <w:lang w:val="en-US"/>
        </w:rPr>
        <w:t>Obiettivo</w:t>
      </w:r>
      <w:proofErr w:type="spellEnd"/>
      <w:r>
        <w:rPr>
          <w:rFonts w:ascii="Arial" w:eastAsia="Times New Roman" w:hAnsi="Arial" w:cs="Times New Roman"/>
          <w:lang w:val="en-US"/>
        </w:rPr>
        <w:t xml:space="preserve"> </w:t>
      </w:r>
      <w:proofErr w:type="spellStart"/>
      <w:r>
        <w:rPr>
          <w:rFonts w:ascii="Arial" w:eastAsia="Times New Roman" w:hAnsi="Arial" w:cs="Times New Roman"/>
          <w:lang w:val="en-US"/>
        </w:rPr>
        <w:t>di</w:t>
      </w:r>
      <w:proofErr w:type="spellEnd"/>
      <w:r>
        <w:rPr>
          <w:rFonts w:ascii="Arial" w:eastAsia="Times New Roman" w:hAnsi="Arial" w:cs="Times New Roman"/>
          <w:lang w:val="en-US"/>
        </w:rPr>
        <w:t xml:space="preserve"> </w:t>
      </w:r>
      <w:proofErr w:type="spellStart"/>
      <w:r>
        <w:rPr>
          <w:rFonts w:ascii="Arial" w:eastAsia="Times New Roman" w:hAnsi="Arial" w:cs="Times New Roman"/>
          <w:lang w:val="en-US"/>
        </w:rPr>
        <w:t>ricerca</w:t>
      </w:r>
      <w:proofErr w:type="spellEnd"/>
      <w:r>
        <w:rPr>
          <w:rFonts w:ascii="Arial" w:eastAsia="Times New Roman" w:hAnsi="Arial" w:cs="Times New Roman"/>
          <w:lang w:val="en-US"/>
        </w:rPr>
        <w:t xml:space="preserve">.......................................................................................      </w:t>
      </w:r>
      <w:r w:rsidR="001D33D4">
        <w:rPr>
          <w:rFonts w:ascii="Arial" w:eastAsia="Times New Roman" w:hAnsi="Arial" w:cs="Times New Roman"/>
          <w:lang w:val="en-US"/>
        </w:rPr>
        <w:t xml:space="preserve"> </w:t>
      </w:r>
      <w:r>
        <w:rPr>
          <w:rFonts w:ascii="Arial" w:eastAsia="Times New Roman" w:hAnsi="Arial" w:cs="Times New Roman"/>
          <w:lang w:val="en-US"/>
        </w:rPr>
        <w:t>3</w:t>
      </w:r>
    </w:p>
    <w:p w:rsidR="00200EB1" w:rsidRDefault="00200EB1">
      <w:pPr>
        <w:pStyle w:val="Standard"/>
        <w:overflowPunct w:val="0"/>
        <w:autoSpaceDE w:val="0"/>
        <w:rPr>
          <w:rFonts w:ascii="Arial" w:eastAsia="Times New Roman" w:hAnsi="Arial" w:cs="Times New Roman"/>
          <w:lang w:val="en-US"/>
        </w:rPr>
      </w:pPr>
    </w:p>
    <w:p w:rsidR="00200EB1" w:rsidRDefault="00E0170F">
      <w:pPr>
        <w:pStyle w:val="Standard"/>
        <w:numPr>
          <w:ilvl w:val="0"/>
          <w:numId w:val="1"/>
        </w:numPr>
        <w:overflowPunct w:val="0"/>
        <w:autoSpaceDE w:val="0"/>
        <w:rPr>
          <w:rFonts w:ascii="Arial" w:eastAsia="Times New Roman" w:hAnsi="Arial" w:cs="Times New Roman"/>
          <w:lang w:val="en-US"/>
        </w:rPr>
      </w:pPr>
      <w:proofErr w:type="spellStart"/>
      <w:r>
        <w:rPr>
          <w:rFonts w:ascii="Arial" w:eastAsia="Times New Roman" w:hAnsi="Arial" w:cs="Times New Roman"/>
          <w:lang w:val="en-US"/>
        </w:rPr>
        <w:t>Quadro</w:t>
      </w:r>
      <w:proofErr w:type="spellEnd"/>
      <w:r>
        <w:rPr>
          <w:rFonts w:ascii="Arial" w:eastAsia="Times New Roman" w:hAnsi="Arial" w:cs="Times New Roman"/>
          <w:lang w:val="en-US"/>
        </w:rPr>
        <w:t xml:space="preserve"> </w:t>
      </w:r>
      <w:proofErr w:type="spellStart"/>
      <w:r>
        <w:rPr>
          <w:rFonts w:ascii="Arial" w:eastAsia="Times New Roman" w:hAnsi="Arial" w:cs="Times New Roman"/>
          <w:lang w:val="en-US"/>
        </w:rPr>
        <w:t>teorico</w:t>
      </w:r>
      <w:proofErr w:type="spellEnd"/>
      <w:r>
        <w:rPr>
          <w:rFonts w:ascii="Arial" w:eastAsia="Times New Roman" w:hAnsi="Arial" w:cs="Times New Roman"/>
          <w:lang w:val="en-US"/>
        </w:rPr>
        <w:t>..............................................................</w:t>
      </w:r>
      <w:r w:rsidR="001D33D4">
        <w:rPr>
          <w:rFonts w:ascii="Arial" w:eastAsia="Times New Roman" w:hAnsi="Arial" w:cs="Times New Roman"/>
          <w:lang w:val="en-US"/>
        </w:rPr>
        <w:t>...............................</w:t>
      </w:r>
      <w:r>
        <w:rPr>
          <w:rFonts w:ascii="Arial" w:eastAsia="Times New Roman" w:hAnsi="Arial" w:cs="Times New Roman"/>
          <w:lang w:val="en-US"/>
        </w:rPr>
        <w:t xml:space="preserve">      </w:t>
      </w:r>
      <w:r w:rsidR="001D33D4">
        <w:rPr>
          <w:rFonts w:ascii="Arial" w:eastAsia="Times New Roman" w:hAnsi="Arial" w:cs="Times New Roman"/>
          <w:lang w:val="en-US"/>
        </w:rPr>
        <w:t xml:space="preserve"> </w:t>
      </w:r>
      <w:r>
        <w:rPr>
          <w:rFonts w:ascii="Arial" w:eastAsia="Times New Roman" w:hAnsi="Arial" w:cs="Times New Roman"/>
          <w:lang w:val="en-US"/>
        </w:rPr>
        <w:t>3</w:t>
      </w:r>
    </w:p>
    <w:p w:rsidR="00200EB1" w:rsidRPr="00D301F4" w:rsidRDefault="001D33D4" w:rsidP="00D301F4">
      <w:pPr>
        <w:pStyle w:val="Standard"/>
        <w:overflowPunct w:val="0"/>
        <w:autoSpaceDE w:val="0"/>
        <w:rPr>
          <w:rFonts w:ascii="Arial" w:eastAsia="Times New Roman" w:hAnsi="Arial" w:cs="Times New Roman"/>
          <w:sz w:val="22"/>
          <w:szCs w:val="22"/>
          <w:lang w:val="en-US"/>
        </w:rPr>
      </w:pPr>
      <w:r>
        <w:rPr>
          <w:rFonts w:ascii="Arial" w:eastAsia="Times New Roman" w:hAnsi="Arial" w:cs="Times New Roman"/>
          <w:sz w:val="22"/>
          <w:szCs w:val="22"/>
          <w:lang w:val="en-US"/>
        </w:rPr>
        <w:t>4</w:t>
      </w:r>
      <w:r w:rsidR="00E0170F" w:rsidRPr="00D301F4">
        <w:rPr>
          <w:rFonts w:ascii="Arial" w:eastAsia="Times New Roman" w:hAnsi="Arial" w:cs="Times New Roman"/>
          <w:sz w:val="22"/>
          <w:szCs w:val="22"/>
        </w:rPr>
        <w:t>.1.     Mappa concettuale.............................................</w:t>
      </w:r>
      <w:r w:rsidRPr="00D301F4">
        <w:rPr>
          <w:rFonts w:ascii="Arial" w:eastAsia="Times New Roman" w:hAnsi="Arial" w:cs="Times New Roman"/>
          <w:sz w:val="22"/>
          <w:szCs w:val="22"/>
        </w:rPr>
        <w:t>..........</w:t>
      </w:r>
    </w:p>
    <w:p w:rsidR="00200EB1" w:rsidRPr="00D301F4" w:rsidRDefault="00200EB1">
      <w:pPr>
        <w:pStyle w:val="Standard"/>
        <w:overflowPunct w:val="0"/>
        <w:autoSpaceDE w:val="0"/>
        <w:rPr>
          <w:rFonts w:ascii="Arial" w:eastAsia="Times New Roman" w:hAnsi="Arial" w:cs="Times New Roman"/>
        </w:rPr>
      </w:pPr>
    </w:p>
    <w:p w:rsidR="00200EB1" w:rsidRPr="00D301F4" w:rsidRDefault="00E0170F">
      <w:pPr>
        <w:pStyle w:val="Standard"/>
        <w:numPr>
          <w:ilvl w:val="0"/>
          <w:numId w:val="1"/>
        </w:numPr>
        <w:overflowPunct w:val="0"/>
        <w:autoSpaceDE w:val="0"/>
        <w:rPr>
          <w:rFonts w:ascii="Arial" w:eastAsia="Times New Roman" w:hAnsi="Arial" w:cs="Times New Roman"/>
        </w:rPr>
      </w:pPr>
      <w:r w:rsidRPr="00D301F4">
        <w:rPr>
          <w:rFonts w:ascii="Arial" w:eastAsia="Times New Roman" w:hAnsi="Arial" w:cs="Times New Roman"/>
        </w:rPr>
        <w:t>Strategia di ricerca...............................................................</w:t>
      </w:r>
      <w:r w:rsidR="001555E4">
        <w:rPr>
          <w:rFonts w:ascii="Arial" w:eastAsia="Times New Roman" w:hAnsi="Arial" w:cs="Times New Roman"/>
        </w:rPr>
        <w:t>.........................      7</w:t>
      </w:r>
    </w:p>
    <w:p w:rsidR="00200EB1" w:rsidRPr="00D301F4" w:rsidRDefault="00200EB1">
      <w:pPr>
        <w:pStyle w:val="Standard"/>
        <w:overflowPunct w:val="0"/>
        <w:autoSpaceDE w:val="0"/>
        <w:rPr>
          <w:rFonts w:ascii="Arial" w:eastAsia="Times New Roman" w:hAnsi="Arial" w:cs="Times New Roman"/>
        </w:rPr>
      </w:pPr>
    </w:p>
    <w:p w:rsidR="00200EB1" w:rsidRPr="001D33D4" w:rsidRDefault="00E0170F">
      <w:pPr>
        <w:pStyle w:val="Standard"/>
        <w:numPr>
          <w:ilvl w:val="0"/>
          <w:numId w:val="1"/>
        </w:numPr>
        <w:overflowPunct w:val="0"/>
        <w:autoSpaceDE w:val="0"/>
        <w:rPr>
          <w:rFonts w:ascii="Arial" w:eastAsia="Times New Roman" w:hAnsi="Arial" w:cs="Times New Roman"/>
        </w:rPr>
      </w:pPr>
      <w:r w:rsidRPr="001D33D4">
        <w:rPr>
          <w:rFonts w:ascii="Arial" w:eastAsia="Times New Roman" w:hAnsi="Arial" w:cs="Times New Roman"/>
        </w:rPr>
        <w:t>Ipotesi di ricerca...........................................................................................</w:t>
      </w:r>
      <w:r w:rsidR="001D33D4" w:rsidRPr="001D33D4">
        <w:rPr>
          <w:rFonts w:ascii="Arial" w:eastAsia="Times New Roman" w:hAnsi="Arial" w:cs="Times New Roman"/>
        </w:rPr>
        <w:t>.</w:t>
      </w:r>
      <w:r w:rsidR="000940D9">
        <w:rPr>
          <w:rFonts w:ascii="Arial" w:eastAsia="Times New Roman" w:hAnsi="Arial" w:cs="Times New Roman"/>
        </w:rPr>
        <w:t xml:space="preserve">      7</w:t>
      </w:r>
    </w:p>
    <w:p w:rsidR="00200EB1" w:rsidRPr="001D33D4" w:rsidRDefault="00200EB1">
      <w:pPr>
        <w:pStyle w:val="Standard"/>
        <w:overflowPunct w:val="0"/>
        <w:autoSpaceDE w:val="0"/>
        <w:rPr>
          <w:rFonts w:ascii="Arial" w:eastAsia="Times New Roman" w:hAnsi="Arial" w:cs="Times New Roman"/>
        </w:rPr>
      </w:pPr>
    </w:p>
    <w:p w:rsidR="00200EB1" w:rsidRPr="001D33D4" w:rsidRDefault="00E0170F">
      <w:pPr>
        <w:pStyle w:val="Standard"/>
        <w:numPr>
          <w:ilvl w:val="0"/>
          <w:numId w:val="1"/>
        </w:numPr>
        <w:overflowPunct w:val="0"/>
        <w:autoSpaceDE w:val="0"/>
        <w:rPr>
          <w:rFonts w:ascii="Arial" w:eastAsia="Times New Roman" w:hAnsi="Arial" w:cs="Times New Roman"/>
        </w:rPr>
      </w:pPr>
      <w:r w:rsidRPr="00D879E5">
        <w:rPr>
          <w:rFonts w:ascii="Arial" w:eastAsia="Times New Roman" w:hAnsi="Arial" w:cs="Times New Roman"/>
        </w:rPr>
        <w:t>Definizione dei fattori inseriti nelle ipotesi..................................................</w:t>
      </w:r>
      <w:r w:rsidR="001D33D4">
        <w:rPr>
          <w:rFonts w:ascii="Arial" w:eastAsia="Times New Roman" w:hAnsi="Arial" w:cs="Times New Roman"/>
        </w:rPr>
        <w:t>...</w:t>
      </w:r>
      <w:r w:rsidRPr="00D879E5">
        <w:rPr>
          <w:rFonts w:ascii="Arial" w:eastAsia="Times New Roman" w:hAnsi="Arial" w:cs="Times New Roman"/>
        </w:rPr>
        <w:t xml:space="preserve">  </w:t>
      </w:r>
      <w:r w:rsidR="001D33D4">
        <w:rPr>
          <w:rFonts w:ascii="Arial" w:eastAsia="Times New Roman" w:hAnsi="Arial" w:cs="Times New Roman"/>
        </w:rPr>
        <w:t xml:space="preserve">   </w:t>
      </w:r>
      <w:r w:rsidRPr="00D879E5">
        <w:rPr>
          <w:rFonts w:ascii="Arial" w:eastAsia="Times New Roman" w:hAnsi="Arial" w:cs="Times New Roman"/>
        </w:rPr>
        <w:t xml:space="preserve"> </w:t>
      </w:r>
      <w:r w:rsidR="000940D9">
        <w:rPr>
          <w:rFonts w:ascii="Arial" w:eastAsia="Times New Roman" w:hAnsi="Arial" w:cs="Times New Roman"/>
        </w:rPr>
        <w:t>8</w:t>
      </w:r>
    </w:p>
    <w:p w:rsidR="00200EB1" w:rsidRPr="001D33D4" w:rsidRDefault="00200EB1">
      <w:pPr>
        <w:pStyle w:val="Standard"/>
        <w:overflowPunct w:val="0"/>
        <w:autoSpaceDE w:val="0"/>
        <w:rPr>
          <w:rFonts w:ascii="Arial" w:eastAsia="Times New Roman" w:hAnsi="Arial" w:cs="Times New Roman"/>
        </w:rPr>
      </w:pPr>
    </w:p>
    <w:p w:rsidR="00200EB1" w:rsidRPr="001D33D4" w:rsidRDefault="00E0170F">
      <w:pPr>
        <w:pStyle w:val="Standard"/>
        <w:numPr>
          <w:ilvl w:val="0"/>
          <w:numId w:val="1"/>
        </w:numPr>
        <w:overflowPunct w:val="0"/>
        <w:autoSpaceDE w:val="0"/>
        <w:rPr>
          <w:rFonts w:ascii="Arial" w:eastAsia="Times New Roman" w:hAnsi="Arial" w:cs="Times New Roman"/>
        </w:rPr>
      </w:pPr>
      <w:r w:rsidRPr="001D33D4">
        <w:rPr>
          <w:rFonts w:ascii="Arial" w:eastAsia="Times New Roman" w:hAnsi="Arial" w:cs="Times New Roman"/>
        </w:rPr>
        <w:t>Definizione operativa...................................................................................</w:t>
      </w:r>
      <w:r w:rsidR="001D33D4">
        <w:rPr>
          <w:rFonts w:ascii="Arial" w:eastAsia="Times New Roman" w:hAnsi="Arial" w:cs="Times New Roman"/>
        </w:rPr>
        <w:t>.</w:t>
      </w:r>
      <w:r w:rsidR="000940D9">
        <w:rPr>
          <w:rFonts w:ascii="Arial" w:eastAsia="Times New Roman" w:hAnsi="Arial" w:cs="Times New Roman"/>
        </w:rPr>
        <w:t xml:space="preserve">      8</w:t>
      </w:r>
    </w:p>
    <w:p w:rsidR="00200EB1" w:rsidRPr="001D33D4" w:rsidRDefault="00200EB1">
      <w:pPr>
        <w:pStyle w:val="Standard"/>
        <w:overflowPunct w:val="0"/>
        <w:autoSpaceDE w:val="0"/>
        <w:rPr>
          <w:rFonts w:ascii="Arial" w:eastAsia="Times New Roman" w:hAnsi="Arial" w:cs="Times New Roman"/>
        </w:rPr>
      </w:pPr>
    </w:p>
    <w:p w:rsidR="00200EB1" w:rsidRPr="001D33D4" w:rsidRDefault="00E0170F">
      <w:pPr>
        <w:pStyle w:val="Standard"/>
        <w:numPr>
          <w:ilvl w:val="0"/>
          <w:numId w:val="1"/>
        </w:numPr>
        <w:overflowPunct w:val="0"/>
        <w:autoSpaceDE w:val="0"/>
        <w:rPr>
          <w:rFonts w:ascii="Arial" w:eastAsia="Times New Roman" w:hAnsi="Arial" w:cs="Times New Roman"/>
        </w:rPr>
      </w:pPr>
      <w:r w:rsidRPr="00D879E5">
        <w:rPr>
          <w:rFonts w:ascii="Arial" w:eastAsia="Times New Roman" w:hAnsi="Arial" w:cs="Times New Roman"/>
        </w:rPr>
        <w:t>Definizione della popolazione di riferimento...............................................</w:t>
      </w:r>
      <w:r w:rsidR="001D33D4">
        <w:rPr>
          <w:rFonts w:ascii="Arial" w:eastAsia="Times New Roman" w:hAnsi="Arial" w:cs="Times New Roman"/>
        </w:rPr>
        <w:t>..</w:t>
      </w:r>
      <w:r w:rsidRPr="00D879E5">
        <w:rPr>
          <w:rFonts w:ascii="Arial" w:eastAsia="Times New Roman" w:hAnsi="Arial" w:cs="Times New Roman"/>
        </w:rPr>
        <w:t xml:space="preserve">      </w:t>
      </w:r>
      <w:r w:rsidR="000940D9">
        <w:rPr>
          <w:rFonts w:ascii="Arial" w:eastAsia="Times New Roman" w:hAnsi="Arial" w:cs="Times New Roman"/>
        </w:rPr>
        <w:t>8</w:t>
      </w:r>
    </w:p>
    <w:p w:rsidR="00200EB1" w:rsidRPr="001D33D4" w:rsidRDefault="00200EB1">
      <w:pPr>
        <w:pStyle w:val="Standard"/>
        <w:overflowPunct w:val="0"/>
        <w:autoSpaceDE w:val="0"/>
        <w:rPr>
          <w:rFonts w:ascii="Arial" w:eastAsia="Times New Roman" w:hAnsi="Arial" w:cs="Times New Roman"/>
        </w:rPr>
      </w:pPr>
    </w:p>
    <w:p w:rsidR="00200EB1" w:rsidRPr="001D33D4" w:rsidRDefault="00E0170F">
      <w:pPr>
        <w:pStyle w:val="Standard"/>
        <w:numPr>
          <w:ilvl w:val="0"/>
          <w:numId w:val="1"/>
        </w:numPr>
        <w:overflowPunct w:val="0"/>
        <w:autoSpaceDE w:val="0"/>
        <w:rPr>
          <w:rFonts w:ascii="Arial" w:eastAsia="Times New Roman" w:hAnsi="Arial" w:cs="Times New Roman"/>
        </w:rPr>
      </w:pPr>
      <w:r w:rsidRPr="00D879E5">
        <w:rPr>
          <w:rFonts w:ascii="Arial" w:eastAsia="Times New Roman" w:hAnsi="Arial" w:cs="Times New Roman"/>
        </w:rPr>
        <w:t>Estrazione di un campione dalla popolazione di riferimento.......................</w:t>
      </w:r>
      <w:r w:rsidR="001D33D4">
        <w:rPr>
          <w:rFonts w:ascii="Arial" w:eastAsia="Times New Roman" w:hAnsi="Arial" w:cs="Times New Roman"/>
        </w:rPr>
        <w:t>.</w:t>
      </w:r>
      <w:r w:rsidRPr="00D879E5">
        <w:rPr>
          <w:rFonts w:ascii="Arial" w:eastAsia="Times New Roman" w:hAnsi="Arial" w:cs="Times New Roman"/>
        </w:rPr>
        <w:t xml:space="preserve">      </w:t>
      </w:r>
      <w:r w:rsidR="000940D9">
        <w:rPr>
          <w:rFonts w:ascii="Arial" w:eastAsia="Times New Roman" w:hAnsi="Arial" w:cs="Times New Roman"/>
        </w:rPr>
        <w:t>8</w:t>
      </w:r>
    </w:p>
    <w:p w:rsidR="00200EB1" w:rsidRPr="001D33D4" w:rsidRDefault="00200EB1">
      <w:pPr>
        <w:pStyle w:val="Standard"/>
        <w:overflowPunct w:val="0"/>
        <w:autoSpaceDE w:val="0"/>
        <w:rPr>
          <w:rFonts w:ascii="Arial" w:eastAsia="Times New Roman" w:hAnsi="Arial" w:cs="Times New Roman"/>
        </w:rPr>
      </w:pPr>
    </w:p>
    <w:p w:rsidR="00200EB1" w:rsidRPr="001D33D4" w:rsidRDefault="00E0170F">
      <w:pPr>
        <w:pStyle w:val="Standard"/>
        <w:numPr>
          <w:ilvl w:val="0"/>
          <w:numId w:val="1"/>
        </w:numPr>
        <w:overflowPunct w:val="0"/>
        <w:autoSpaceDE w:val="0"/>
        <w:rPr>
          <w:rFonts w:ascii="Arial" w:eastAsia="Times New Roman" w:hAnsi="Arial" w:cs="Times New Roman"/>
        </w:rPr>
      </w:pPr>
      <w:r w:rsidRPr="00D879E5">
        <w:rPr>
          <w:rFonts w:ascii="Arial" w:eastAsia="Times New Roman" w:hAnsi="Arial" w:cs="Times New Roman"/>
        </w:rPr>
        <w:t>Scelta delle tecniche e strumenti..................................</w:t>
      </w:r>
      <w:r w:rsidR="001D33D4">
        <w:rPr>
          <w:rFonts w:ascii="Arial" w:eastAsia="Times New Roman" w:hAnsi="Arial" w:cs="Times New Roman"/>
        </w:rPr>
        <w:t>...............................</w:t>
      </w:r>
      <w:r w:rsidRPr="00D879E5">
        <w:rPr>
          <w:rFonts w:ascii="Arial" w:eastAsia="Times New Roman" w:hAnsi="Arial" w:cs="Times New Roman"/>
        </w:rPr>
        <w:t xml:space="preserve">     </w:t>
      </w:r>
      <w:r w:rsidR="000940D9">
        <w:rPr>
          <w:rFonts w:ascii="Arial" w:eastAsia="Times New Roman" w:hAnsi="Arial" w:cs="Times New Roman"/>
        </w:rPr>
        <w:t xml:space="preserve"> </w:t>
      </w:r>
      <w:r w:rsidRPr="00D879E5">
        <w:rPr>
          <w:rFonts w:ascii="Arial" w:eastAsia="Times New Roman" w:hAnsi="Arial" w:cs="Times New Roman"/>
        </w:rPr>
        <w:t xml:space="preserve"> </w:t>
      </w:r>
      <w:r w:rsidR="000940D9">
        <w:rPr>
          <w:rFonts w:ascii="Arial" w:eastAsia="Times New Roman" w:hAnsi="Arial" w:cs="Times New Roman"/>
        </w:rPr>
        <w:t>9</w:t>
      </w:r>
    </w:p>
    <w:p w:rsidR="00200EB1" w:rsidRPr="001D33D4" w:rsidRDefault="00200EB1">
      <w:pPr>
        <w:pStyle w:val="Standard"/>
        <w:overflowPunct w:val="0"/>
        <w:autoSpaceDE w:val="0"/>
        <w:rPr>
          <w:rFonts w:ascii="Arial" w:eastAsia="Times New Roman" w:hAnsi="Arial" w:cs="Times New Roman"/>
        </w:rPr>
      </w:pPr>
    </w:p>
    <w:p w:rsidR="00200EB1" w:rsidRDefault="00E0170F">
      <w:pPr>
        <w:pStyle w:val="Standard"/>
        <w:numPr>
          <w:ilvl w:val="0"/>
          <w:numId w:val="1"/>
        </w:numPr>
        <w:overflowPunct w:val="0"/>
        <w:autoSpaceDE w:val="0"/>
        <w:rPr>
          <w:rFonts w:ascii="Arial" w:eastAsia="Times New Roman" w:hAnsi="Arial" w:cs="Times New Roman"/>
          <w:lang w:val="en-US"/>
        </w:rPr>
      </w:pPr>
      <w:r w:rsidRPr="00D879E5">
        <w:rPr>
          <w:rFonts w:ascii="Arial" w:eastAsia="Times New Roman" w:hAnsi="Arial" w:cs="Times New Roman"/>
        </w:rPr>
        <w:t xml:space="preserve"> Definizione di un piano di rilevazione dati..................................................     </w:t>
      </w:r>
      <w:r w:rsidR="001D33D4">
        <w:rPr>
          <w:rFonts w:ascii="Arial" w:eastAsia="Times New Roman" w:hAnsi="Arial" w:cs="Times New Roman"/>
        </w:rPr>
        <w:t xml:space="preserve"> </w:t>
      </w:r>
      <w:r w:rsidR="000940D9">
        <w:rPr>
          <w:rFonts w:ascii="Arial" w:eastAsia="Times New Roman" w:hAnsi="Arial" w:cs="Times New Roman"/>
          <w:lang w:val="en-US"/>
        </w:rPr>
        <w:t>12</w:t>
      </w:r>
    </w:p>
    <w:p w:rsidR="00200EB1" w:rsidRDefault="00200EB1">
      <w:pPr>
        <w:pStyle w:val="Standard"/>
        <w:overflowPunct w:val="0"/>
        <w:autoSpaceDE w:val="0"/>
        <w:rPr>
          <w:rFonts w:ascii="Arial" w:eastAsia="Times New Roman" w:hAnsi="Arial" w:cs="Times New Roman"/>
          <w:lang w:val="en-US"/>
        </w:rPr>
      </w:pPr>
    </w:p>
    <w:p w:rsidR="00200EB1" w:rsidRPr="001D33D4" w:rsidRDefault="00E0170F">
      <w:pPr>
        <w:pStyle w:val="Standard"/>
        <w:numPr>
          <w:ilvl w:val="0"/>
          <w:numId w:val="1"/>
        </w:numPr>
        <w:overflowPunct w:val="0"/>
        <w:autoSpaceDE w:val="0"/>
        <w:rPr>
          <w:rFonts w:ascii="Arial" w:eastAsia="Times New Roman" w:hAnsi="Arial" w:cs="Times New Roman"/>
        </w:rPr>
      </w:pPr>
      <w:r w:rsidRPr="00D879E5">
        <w:rPr>
          <w:rFonts w:ascii="Arial" w:eastAsia="Times New Roman" w:hAnsi="Arial" w:cs="Times New Roman"/>
        </w:rPr>
        <w:t xml:space="preserve"> Costruzione della matrice dei dati.................................</w:t>
      </w:r>
      <w:r w:rsidR="001D33D4">
        <w:rPr>
          <w:rFonts w:ascii="Arial" w:eastAsia="Times New Roman" w:hAnsi="Arial" w:cs="Times New Roman"/>
        </w:rPr>
        <w:t xml:space="preserve">.............................. </w:t>
      </w:r>
      <w:r w:rsidR="000940D9">
        <w:rPr>
          <w:rFonts w:ascii="Arial" w:eastAsia="Times New Roman" w:hAnsi="Arial" w:cs="Times New Roman"/>
        </w:rPr>
        <w:t xml:space="preserve">    12</w:t>
      </w:r>
    </w:p>
    <w:p w:rsidR="00200EB1" w:rsidRPr="001D33D4" w:rsidRDefault="00200EB1">
      <w:pPr>
        <w:pStyle w:val="Standard"/>
        <w:overflowPunct w:val="0"/>
        <w:autoSpaceDE w:val="0"/>
        <w:rPr>
          <w:rFonts w:ascii="Arial" w:eastAsia="Times New Roman" w:hAnsi="Arial" w:cs="Times New Roman"/>
        </w:rPr>
      </w:pPr>
    </w:p>
    <w:p w:rsidR="00200EB1" w:rsidRPr="001D33D4" w:rsidRDefault="00E0170F">
      <w:pPr>
        <w:pStyle w:val="Standard"/>
        <w:numPr>
          <w:ilvl w:val="0"/>
          <w:numId w:val="1"/>
        </w:numPr>
        <w:overflowPunct w:val="0"/>
        <w:autoSpaceDE w:val="0"/>
        <w:rPr>
          <w:rFonts w:ascii="Arial" w:eastAsia="Times New Roman" w:hAnsi="Arial" w:cs="Times New Roman"/>
        </w:rPr>
      </w:pPr>
      <w:r w:rsidRPr="00D879E5">
        <w:rPr>
          <w:rFonts w:ascii="Arial" w:eastAsia="Times New Roman" w:hAnsi="Arial" w:cs="Times New Roman"/>
        </w:rPr>
        <w:t xml:space="preserve"> Definizione dei tipi di variabili presenti nella matrice.................................      </w:t>
      </w:r>
      <w:r w:rsidR="006F478A">
        <w:rPr>
          <w:rFonts w:ascii="Arial" w:eastAsia="Times New Roman" w:hAnsi="Arial" w:cs="Times New Roman"/>
        </w:rPr>
        <w:t xml:space="preserve"> 14</w:t>
      </w:r>
    </w:p>
    <w:p w:rsidR="00200EB1" w:rsidRPr="001D33D4" w:rsidRDefault="00200EB1">
      <w:pPr>
        <w:pStyle w:val="Standard"/>
        <w:overflowPunct w:val="0"/>
        <w:autoSpaceDE w:val="0"/>
        <w:rPr>
          <w:rFonts w:ascii="Arial" w:eastAsia="Times New Roman" w:hAnsi="Arial" w:cs="Times New Roman"/>
        </w:rPr>
      </w:pPr>
    </w:p>
    <w:p w:rsidR="00200EB1" w:rsidRDefault="00E0170F">
      <w:pPr>
        <w:pStyle w:val="Standard"/>
        <w:numPr>
          <w:ilvl w:val="0"/>
          <w:numId w:val="1"/>
        </w:numPr>
        <w:overflowPunct w:val="0"/>
        <w:autoSpaceDE w:val="0"/>
        <w:rPr>
          <w:rFonts w:ascii="Arial" w:eastAsia="Times New Roman" w:hAnsi="Arial" w:cs="Times New Roman"/>
          <w:lang w:val="en-US"/>
        </w:rPr>
      </w:pPr>
      <w:r w:rsidRPr="001D33D4">
        <w:rPr>
          <w:rFonts w:ascii="Arial" w:eastAsia="Times New Roman" w:hAnsi="Arial" w:cs="Times New Roman"/>
        </w:rPr>
        <w:t xml:space="preserve"> Analisi dei dati..........</w:t>
      </w:r>
      <w:r>
        <w:rPr>
          <w:rFonts w:ascii="Arial" w:eastAsia="Times New Roman" w:hAnsi="Arial" w:cs="Times New Roman"/>
          <w:lang w:val="en-US"/>
        </w:rPr>
        <w:t>..........................................................</w:t>
      </w:r>
      <w:r w:rsidR="006F478A">
        <w:rPr>
          <w:rFonts w:ascii="Arial" w:eastAsia="Times New Roman" w:hAnsi="Arial" w:cs="Times New Roman"/>
          <w:lang w:val="en-US"/>
        </w:rPr>
        <w:t>..........................    15</w:t>
      </w:r>
    </w:p>
    <w:p w:rsidR="00200EB1" w:rsidRPr="001D33D4" w:rsidRDefault="00E0170F">
      <w:pPr>
        <w:pStyle w:val="Standard"/>
        <w:overflowPunct w:val="0"/>
        <w:autoSpaceDE w:val="0"/>
        <w:rPr>
          <w:rFonts w:ascii="Arial" w:eastAsia="Times New Roman" w:hAnsi="Arial" w:cs="Times New Roman"/>
          <w:sz w:val="22"/>
          <w:szCs w:val="22"/>
          <w:lang w:val="en-US"/>
        </w:rPr>
      </w:pPr>
      <w:r w:rsidRPr="001D33D4">
        <w:rPr>
          <w:rFonts w:ascii="Arial" w:eastAsia="Times New Roman" w:hAnsi="Arial" w:cs="Times New Roman"/>
          <w:sz w:val="22"/>
          <w:szCs w:val="22"/>
          <w:lang w:val="en-US"/>
        </w:rPr>
        <w:t xml:space="preserve">15.1.     </w:t>
      </w:r>
      <w:proofErr w:type="spellStart"/>
      <w:r w:rsidRPr="001D33D4">
        <w:rPr>
          <w:rFonts w:ascii="Arial" w:eastAsia="Times New Roman" w:hAnsi="Arial" w:cs="Times New Roman"/>
          <w:sz w:val="22"/>
          <w:szCs w:val="22"/>
          <w:lang w:val="en-US"/>
        </w:rPr>
        <w:t>Analisi</w:t>
      </w:r>
      <w:proofErr w:type="spellEnd"/>
      <w:r w:rsidRPr="001D33D4">
        <w:rPr>
          <w:rFonts w:ascii="Arial" w:eastAsia="Times New Roman" w:hAnsi="Arial" w:cs="Times New Roman"/>
          <w:sz w:val="22"/>
          <w:szCs w:val="22"/>
          <w:lang w:val="en-US"/>
        </w:rPr>
        <w:t xml:space="preserve"> </w:t>
      </w:r>
      <w:proofErr w:type="spellStart"/>
      <w:r w:rsidRPr="001D33D4">
        <w:rPr>
          <w:rFonts w:ascii="Arial" w:eastAsia="Times New Roman" w:hAnsi="Arial" w:cs="Times New Roman"/>
          <w:sz w:val="22"/>
          <w:szCs w:val="22"/>
          <w:lang w:val="en-US"/>
        </w:rPr>
        <w:t>monovariata</w:t>
      </w:r>
      <w:proofErr w:type="spellEnd"/>
      <w:r w:rsidRPr="001D33D4">
        <w:rPr>
          <w:rFonts w:ascii="Arial" w:eastAsia="Times New Roman" w:hAnsi="Arial" w:cs="Times New Roman"/>
          <w:sz w:val="22"/>
          <w:szCs w:val="22"/>
          <w:lang w:val="en-US"/>
        </w:rPr>
        <w:t>..........................................................................</w:t>
      </w:r>
    </w:p>
    <w:p w:rsidR="00200EB1" w:rsidRDefault="00E0170F">
      <w:pPr>
        <w:pStyle w:val="Standard"/>
        <w:overflowPunct w:val="0"/>
        <w:autoSpaceDE w:val="0"/>
        <w:rPr>
          <w:rFonts w:ascii="Arial" w:eastAsia="Times New Roman" w:hAnsi="Arial" w:cs="Times New Roman"/>
          <w:lang w:val="en-US"/>
        </w:rPr>
      </w:pPr>
      <w:r w:rsidRPr="001D33D4">
        <w:rPr>
          <w:rFonts w:ascii="Arial" w:eastAsia="Times New Roman" w:hAnsi="Arial" w:cs="Times New Roman"/>
          <w:sz w:val="22"/>
          <w:szCs w:val="22"/>
          <w:lang w:val="en-US"/>
        </w:rPr>
        <w:t>15.2</w:t>
      </w:r>
      <w:r>
        <w:rPr>
          <w:rFonts w:ascii="Arial" w:eastAsia="Times New Roman" w:hAnsi="Arial" w:cs="Times New Roman"/>
          <w:lang w:val="en-US"/>
        </w:rPr>
        <w:t xml:space="preserve">.     </w:t>
      </w:r>
      <w:proofErr w:type="spellStart"/>
      <w:r w:rsidRPr="001D33D4">
        <w:rPr>
          <w:rFonts w:ascii="Arial" w:eastAsia="Times New Roman" w:hAnsi="Arial" w:cs="Times New Roman"/>
          <w:sz w:val="22"/>
          <w:szCs w:val="22"/>
          <w:lang w:val="en-US"/>
        </w:rPr>
        <w:t>Analisi</w:t>
      </w:r>
      <w:proofErr w:type="spellEnd"/>
      <w:r w:rsidRPr="001D33D4">
        <w:rPr>
          <w:rFonts w:ascii="Arial" w:eastAsia="Times New Roman" w:hAnsi="Arial" w:cs="Times New Roman"/>
          <w:sz w:val="22"/>
          <w:szCs w:val="22"/>
          <w:lang w:val="en-US"/>
        </w:rPr>
        <w:t xml:space="preserve"> </w:t>
      </w:r>
      <w:proofErr w:type="spellStart"/>
      <w:r w:rsidRPr="001D33D4">
        <w:rPr>
          <w:rFonts w:ascii="Arial" w:eastAsia="Times New Roman" w:hAnsi="Arial" w:cs="Times New Roman"/>
          <w:sz w:val="22"/>
          <w:szCs w:val="22"/>
          <w:lang w:val="en-US"/>
        </w:rPr>
        <w:t>bivariata</w:t>
      </w:r>
      <w:proofErr w:type="spellEnd"/>
      <w:r>
        <w:rPr>
          <w:rFonts w:ascii="Arial" w:eastAsia="Times New Roman" w:hAnsi="Arial" w:cs="Times New Roman"/>
          <w:lang w:val="en-US"/>
        </w:rPr>
        <w:t>................................................................................</w:t>
      </w:r>
    </w:p>
    <w:p w:rsidR="00200EB1" w:rsidRDefault="00200EB1">
      <w:pPr>
        <w:pStyle w:val="Standard"/>
        <w:overflowPunct w:val="0"/>
        <w:autoSpaceDE w:val="0"/>
        <w:rPr>
          <w:rFonts w:ascii="Arial" w:eastAsia="Times New Roman" w:hAnsi="Arial" w:cs="Times New Roman"/>
          <w:lang w:val="en-US"/>
        </w:rPr>
      </w:pPr>
    </w:p>
    <w:p w:rsidR="00200EB1" w:rsidRDefault="00E0170F">
      <w:pPr>
        <w:pStyle w:val="Standard"/>
        <w:numPr>
          <w:ilvl w:val="0"/>
          <w:numId w:val="1"/>
        </w:numPr>
        <w:overflowPunct w:val="0"/>
        <w:autoSpaceDE w:val="0"/>
        <w:rPr>
          <w:rFonts w:ascii="Arial" w:eastAsia="Times New Roman" w:hAnsi="Arial" w:cs="Times New Roman"/>
          <w:lang w:val="en-US"/>
        </w:rPr>
      </w:pPr>
      <w:r>
        <w:rPr>
          <w:rFonts w:ascii="Arial" w:eastAsia="Times New Roman" w:hAnsi="Arial" w:cs="Times New Roman"/>
          <w:lang w:val="en-US"/>
        </w:rPr>
        <w:t xml:space="preserve"> </w:t>
      </w:r>
      <w:proofErr w:type="spellStart"/>
      <w:r>
        <w:rPr>
          <w:rFonts w:ascii="Arial" w:eastAsia="Times New Roman" w:hAnsi="Arial" w:cs="Times New Roman"/>
          <w:lang w:val="en-US"/>
        </w:rPr>
        <w:t>Conclusioni</w:t>
      </w:r>
      <w:proofErr w:type="spellEnd"/>
      <w:r>
        <w:rPr>
          <w:rFonts w:ascii="Arial" w:eastAsia="Times New Roman" w:hAnsi="Arial" w:cs="Times New Roman"/>
          <w:lang w:val="en-US"/>
        </w:rPr>
        <w:t>....................................................................................................</w:t>
      </w:r>
      <w:r w:rsidR="001555E4">
        <w:rPr>
          <w:rFonts w:ascii="Arial" w:eastAsia="Times New Roman" w:hAnsi="Arial" w:cs="Times New Roman"/>
          <w:lang w:val="en-US"/>
        </w:rPr>
        <w:t xml:space="preserve">   34</w:t>
      </w:r>
    </w:p>
    <w:p w:rsidR="000F77EB" w:rsidRDefault="000F77EB" w:rsidP="000F77EB">
      <w:pPr>
        <w:pStyle w:val="Standard"/>
        <w:overflowPunct w:val="0"/>
        <w:autoSpaceDE w:val="0"/>
        <w:rPr>
          <w:rFonts w:ascii="Arial" w:eastAsia="Times New Roman" w:hAnsi="Arial" w:cs="Times New Roman"/>
          <w:lang w:val="en-US"/>
        </w:rPr>
      </w:pPr>
    </w:p>
    <w:p w:rsidR="000F77EB" w:rsidRDefault="000F77EB" w:rsidP="000F77EB">
      <w:pPr>
        <w:pStyle w:val="Standard"/>
        <w:overflowPunct w:val="0"/>
        <w:autoSpaceDE w:val="0"/>
        <w:rPr>
          <w:rFonts w:ascii="Arial" w:eastAsia="Times New Roman" w:hAnsi="Arial" w:cs="Times New Roman"/>
          <w:lang w:val="en-US"/>
        </w:rPr>
      </w:pPr>
    </w:p>
    <w:p w:rsidR="000F77EB" w:rsidRPr="00796169" w:rsidRDefault="000F77EB" w:rsidP="001D33D4">
      <w:pPr>
        <w:pStyle w:val="Standard"/>
        <w:overflowPunct w:val="0"/>
        <w:autoSpaceDE w:val="0"/>
        <w:rPr>
          <w:rFonts w:ascii="Arial" w:eastAsia="Times New Roman" w:hAnsi="Arial" w:cs="Times New Roman"/>
        </w:rPr>
      </w:pPr>
      <w:r w:rsidRPr="00796169">
        <w:rPr>
          <w:rFonts w:ascii="Arial" w:eastAsia="Times New Roman" w:hAnsi="Arial" w:cs="Times New Roman"/>
        </w:rPr>
        <w:t>Bibliografia</w:t>
      </w:r>
    </w:p>
    <w:p w:rsidR="00200EB1" w:rsidRPr="00796169" w:rsidRDefault="00200EB1">
      <w:pPr>
        <w:pStyle w:val="Standard"/>
        <w:overflowPunct w:val="0"/>
        <w:autoSpaceDE w:val="0"/>
        <w:rPr>
          <w:rFonts w:ascii="Arial" w:eastAsia="Times New Roman" w:hAnsi="Arial" w:cs="Times New Roman"/>
        </w:rPr>
      </w:pPr>
    </w:p>
    <w:p w:rsidR="00200EB1" w:rsidRPr="00796169" w:rsidRDefault="00200EB1">
      <w:pPr>
        <w:pStyle w:val="Standard"/>
        <w:overflowPunct w:val="0"/>
        <w:autoSpaceDE w:val="0"/>
        <w:rPr>
          <w:rFonts w:ascii="Arial" w:eastAsia="Times New Roman" w:hAnsi="Arial" w:cs="Times New Roman"/>
        </w:rPr>
      </w:pPr>
    </w:p>
    <w:p w:rsidR="00200EB1" w:rsidRPr="00796169" w:rsidRDefault="00200EB1">
      <w:pPr>
        <w:pStyle w:val="Standard"/>
        <w:overflowPunct w:val="0"/>
        <w:autoSpaceDE w:val="0"/>
        <w:rPr>
          <w:rFonts w:ascii="Arial" w:eastAsia="Times New Roman" w:hAnsi="Arial" w:cs="Times New Roman"/>
        </w:rPr>
      </w:pPr>
    </w:p>
    <w:p w:rsidR="00200EB1" w:rsidRPr="00796169" w:rsidRDefault="00200EB1">
      <w:pPr>
        <w:pStyle w:val="Standard"/>
        <w:overflowPunct w:val="0"/>
        <w:autoSpaceDE w:val="0"/>
        <w:rPr>
          <w:rFonts w:ascii="Arial" w:eastAsia="Times New Roman" w:hAnsi="Arial" w:cs="Times New Roman"/>
        </w:rPr>
      </w:pPr>
    </w:p>
    <w:p w:rsidR="00200EB1" w:rsidRPr="00796169" w:rsidRDefault="00200EB1">
      <w:pPr>
        <w:pStyle w:val="Standard"/>
        <w:overflowPunct w:val="0"/>
        <w:autoSpaceDE w:val="0"/>
        <w:rPr>
          <w:rFonts w:ascii="Arial" w:eastAsia="Times New Roman" w:hAnsi="Arial" w:cs="Times New Roman"/>
        </w:rPr>
      </w:pPr>
    </w:p>
    <w:p w:rsidR="00200EB1" w:rsidRPr="00796169" w:rsidRDefault="00200EB1">
      <w:pPr>
        <w:pStyle w:val="Standard"/>
        <w:overflowPunct w:val="0"/>
        <w:autoSpaceDE w:val="0"/>
        <w:rPr>
          <w:rFonts w:ascii="Arial" w:eastAsia="Times New Roman" w:hAnsi="Arial" w:cs="Times New Roman"/>
        </w:rPr>
      </w:pPr>
    </w:p>
    <w:p w:rsidR="00200EB1" w:rsidRPr="00796169" w:rsidRDefault="00200EB1">
      <w:pPr>
        <w:pStyle w:val="Standard"/>
        <w:overflowPunct w:val="0"/>
        <w:autoSpaceDE w:val="0"/>
        <w:rPr>
          <w:rFonts w:ascii="Arial" w:eastAsia="Times New Roman" w:hAnsi="Arial" w:cs="Times New Roman"/>
        </w:rPr>
      </w:pPr>
    </w:p>
    <w:p w:rsidR="00200EB1" w:rsidRPr="00796169" w:rsidRDefault="00200EB1">
      <w:pPr>
        <w:pStyle w:val="Standard"/>
        <w:overflowPunct w:val="0"/>
        <w:autoSpaceDE w:val="0"/>
        <w:rPr>
          <w:rFonts w:ascii="Arial" w:eastAsia="Times New Roman" w:hAnsi="Arial" w:cs="Times New Roman"/>
        </w:rPr>
      </w:pPr>
    </w:p>
    <w:p w:rsidR="00200EB1" w:rsidRPr="00796169" w:rsidRDefault="00200EB1">
      <w:pPr>
        <w:pStyle w:val="Standard"/>
        <w:overflowPunct w:val="0"/>
        <w:autoSpaceDE w:val="0"/>
        <w:rPr>
          <w:rFonts w:ascii="Arial" w:eastAsia="Times New Roman" w:hAnsi="Arial" w:cs="Times New Roman"/>
        </w:rPr>
      </w:pPr>
    </w:p>
    <w:p w:rsidR="00200EB1" w:rsidRPr="00796169" w:rsidRDefault="00200EB1">
      <w:pPr>
        <w:pStyle w:val="Standard"/>
        <w:overflowPunct w:val="0"/>
        <w:autoSpaceDE w:val="0"/>
        <w:rPr>
          <w:rFonts w:ascii="Arial" w:eastAsia="Times New Roman" w:hAnsi="Arial" w:cs="Times New Roman"/>
        </w:rPr>
      </w:pPr>
    </w:p>
    <w:p w:rsidR="00200EB1" w:rsidRPr="00796169" w:rsidRDefault="00200EB1">
      <w:pPr>
        <w:pStyle w:val="Standard"/>
        <w:overflowPunct w:val="0"/>
        <w:autoSpaceDE w:val="0"/>
        <w:rPr>
          <w:rFonts w:ascii="Arial" w:eastAsia="Times New Roman" w:hAnsi="Arial" w:cs="Times New Roman"/>
        </w:rPr>
      </w:pPr>
    </w:p>
    <w:p w:rsidR="00200EB1" w:rsidRPr="00796169" w:rsidRDefault="00200EB1">
      <w:pPr>
        <w:pStyle w:val="Standard"/>
        <w:overflowPunct w:val="0"/>
        <w:autoSpaceDE w:val="0"/>
        <w:rPr>
          <w:rFonts w:ascii="Arial" w:eastAsia="Times New Roman" w:hAnsi="Arial" w:cs="Times New Roman"/>
        </w:rPr>
      </w:pPr>
    </w:p>
    <w:p w:rsidR="00200EB1" w:rsidRPr="00796169" w:rsidRDefault="00200EB1">
      <w:pPr>
        <w:pStyle w:val="Standard"/>
        <w:overflowPunct w:val="0"/>
        <w:autoSpaceDE w:val="0"/>
        <w:rPr>
          <w:rFonts w:ascii="Arial" w:eastAsia="Times New Roman" w:hAnsi="Arial" w:cs="Times New Roman"/>
        </w:rPr>
      </w:pPr>
    </w:p>
    <w:p w:rsidR="00200EB1" w:rsidRDefault="00E0170F">
      <w:pPr>
        <w:pStyle w:val="Heading1"/>
        <w:rPr>
          <w:sz w:val="24"/>
          <w:szCs w:val="24"/>
        </w:rPr>
      </w:pPr>
      <w:r>
        <w:rPr>
          <w:sz w:val="24"/>
          <w:szCs w:val="24"/>
        </w:rPr>
        <w:t>1.     TEMA</w:t>
      </w:r>
    </w:p>
    <w:p w:rsidR="00200EB1" w:rsidRDefault="00E0170F">
      <w:pPr>
        <w:pStyle w:val="Standard"/>
        <w:rPr>
          <w:rFonts w:ascii="Arial" w:hAnsi="Arial"/>
        </w:rPr>
      </w:pPr>
      <w:r>
        <w:rPr>
          <w:rFonts w:ascii="Arial" w:hAnsi="Arial"/>
        </w:rPr>
        <w:t xml:space="preserve">Il tema della ricerca è: </w:t>
      </w:r>
      <w:r>
        <w:rPr>
          <w:rFonts w:ascii="Arial" w:hAnsi="Arial"/>
          <w:b/>
          <w:bCs/>
        </w:rPr>
        <w:t>“Traumi infantili e l'insorgere di problemi psichiatrici”</w:t>
      </w:r>
      <w:r w:rsidR="00796169">
        <w:rPr>
          <w:rFonts w:ascii="Arial" w:hAnsi="Arial"/>
          <w:b/>
          <w:bCs/>
        </w:rPr>
        <w:t>.</w:t>
      </w:r>
    </w:p>
    <w:p w:rsidR="00200EB1" w:rsidRDefault="00200EB1">
      <w:pPr>
        <w:pStyle w:val="Standard"/>
        <w:rPr>
          <w:rFonts w:ascii="Arial" w:hAnsi="Arial"/>
        </w:rPr>
      </w:pPr>
    </w:p>
    <w:p w:rsidR="00200EB1" w:rsidRDefault="00E0170F">
      <w:pPr>
        <w:pStyle w:val="Heading1"/>
        <w:rPr>
          <w:sz w:val="24"/>
          <w:szCs w:val="24"/>
        </w:rPr>
      </w:pPr>
      <w:r>
        <w:rPr>
          <w:sz w:val="24"/>
          <w:szCs w:val="24"/>
        </w:rPr>
        <w:t>2.     PROBLEMA CONOSCITIVO</w:t>
      </w:r>
    </w:p>
    <w:p w:rsidR="00200EB1" w:rsidRDefault="00E0170F">
      <w:pPr>
        <w:pStyle w:val="Standard"/>
        <w:spacing w:line="360" w:lineRule="auto"/>
        <w:rPr>
          <w:rFonts w:ascii="Arial" w:hAnsi="Arial"/>
        </w:rPr>
      </w:pPr>
      <w:r>
        <w:rPr>
          <w:rFonts w:ascii="Arial" w:hAnsi="Arial"/>
        </w:rPr>
        <w:t>Il problema da cui è partita questa ricerca è una domanda posta alla realtà: c'è relazione tra traumi infantili e l'insorgere di problemi psichiatrici?</w:t>
      </w:r>
    </w:p>
    <w:p w:rsidR="00200EB1" w:rsidRDefault="00200EB1">
      <w:pPr>
        <w:pStyle w:val="Standard"/>
        <w:rPr>
          <w:rFonts w:ascii="Arial" w:hAnsi="Arial"/>
        </w:rPr>
      </w:pPr>
    </w:p>
    <w:p w:rsidR="00200EB1" w:rsidRDefault="00E0170F">
      <w:pPr>
        <w:pStyle w:val="Heading1"/>
        <w:rPr>
          <w:sz w:val="24"/>
          <w:szCs w:val="24"/>
        </w:rPr>
      </w:pPr>
      <w:r>
        <w:rPr>
          <w:sz w:val="24"/>
          <w:szCs w:val="24"/>
        </w:rPr>
        <w:t xml:space="preserve">3.     OBIETTIVO </w:t>
      </w:r>
      <w:proofErr w:type="spellStart"/>
      <w:r>
        <w:rPr>
          <w:sz w:val="24"/>
          <w:szCs w:val="24"/>
        </w:rPr>
        <w:t>DI</w:t>
      </w:r>
      <w:proofErr w:type="spellEnd"/>
      <w:r>
        <w:rPr>
          <w:sz w:val="24"/>
          <w:szCs w:val="24"/>
        </w:rPr>
        <w:t xml:space="preserve"> RICERCA</w:t>
      </w:r>
    </w:p>
    <w:p w:rsidR="00200EB1" w:rsidRDefault="00E0170F">
      <w:pPr>
        <w:pStyle w:val="Standard"/>
        <w:spacing w:line="360" w:lineRule="auto"/>
        <w:rPr>
          <w:rFonts w:ascii="Arial" w:hAnsi="Arial"/>
        </w:rPr>
      </w:pPr>
      <w:r>
        <w:rPr>
          <w:rFonts w:ascii="Arial" w:hAnsi="Arial"/>
        </w:rPr>
        <w:t>L'obiettivo è dunque capire se c'è una relazione tra traumi infantili e l'insorgenza di problemi psichiatrici.</w:t>
      </w:r>
    </w:p>
    <w:p w:rsidR="00200EB1" w:rsidRDefault="00200EB1">
      <w:pPr>
        <w:pStyle w:val="Standard"/>
        <w:rPr>
          <w:rFonts w:ascii="Arial" w:hAnsi="Arial"/>
        </w:rPr>
      </w:pPr>
    </w:p>
    <w:p w:rsidR="00200EB1" w:rsidRDefault="00E0170F">
      <w:pPr>
        <w:pStyle w:val="Heading1"/>
        <w:rPr>
          <w:sz w:val="24"/>
          <w:szCs w:val="24"/>
        </w:rPr>
      </w:pPr>
      <w:r>
        <w:rPr>
          <w:sz w:val="24"/>
          <w:szCs w:val="24"/>
        </w:rPr>
        <w:t>4.     QUADRO TEORICO</w:t>
      </w:r>
    </w:p>
    <w:p w:rsidR="00200EB1" w:rsidRDefault="00E0170F">
      <w:pPr>
        <w:pStyle w:val="Standard"/>
        <w:spacing w:line="360" w:lineRule="auto"/>
        <w:rPr>
          <w:rFonts w:ascii="Arial" w:hAnsi="Arial"/>
        </w:rPr>
      </w:pPr>
      <w:r>
        <w:rPr>
          <w:rFonts w:ascii="Arial" w:hAnsi="Arial"/>
        </w:rPr>
        <w:t xml:space="preserve">Il quadro teorico è stato costruito basandosi </w:t>
      </w:r>
      <w:r w:rsidR="00796169">
        <w:rPr>
          <w:rFonts w:ascii="Arial" w:hAnsi="Arial"/>
        </w:rPr>
        <w:t>su diversi articoli scientifici</w:t>
      </w:r>
      <w:r>
        <w:rPr>
          <w:rFonts w:ascii="Arial" w:hAnsi="Arial"/>
        </w:rPr>
        <w:t xml:space="preserve"> sul tema scelto, scritti in precedenza.</w:t>
      </w:r>
    </w:p>
    <w:p w:rsidR="00200EB1" w:rsidRDefault="00E0170F">
      <w:pPr>
        <w:pStyle w:val="Standard"/>
        <w:spacing w:line="360" w:lineRule="auto"/>
        <w:rPr>
          <w:rFonts w:ascii="Arial" w:hAnsi="Arial"/>
        </w:rPr>
      </w:pPr>
      <w:r>
        <w:rPr>
          <w:rFonts w:ascii="Arial" w:hAnsi="Arial"/>
        </w:rPr>
        <w:t>Ciò ci ha permesso di farci un'idea sui diversi tipi di trauma e di capire come sono correlati all'insorgenza di problemi psichiatrici.</w:t>
      </w:r>
    </w:p>
    <w:p w:rsidR="00200EB1" w:rsidRDefault="00E0170F">
      <w:pPr>
        <w:pStyle w:val="Standard"/>
        <w:spacing w:line="360" w:lineRule="auto"/>
        <w:rPr>
          <w:rFonts w:ascii="Arial" w:hAnsi="Arial"/>
        </w:rPr>
      </w:pPr>
      <w:r>
        <w:rPr>
          <w:rFonts w:ascii="Arial" w:hAnsi="Arial"/>
        </w:rPr>
        <w:t>Riportiamo di seguito la mappa concettuale ottenuta isolando il concetto principale “traumi infantili”.</w:t>
      </w:r>
    </w:p>
    <w:p w:rsidR="00200EB1" w:rsidRDefault="00200EB1">
      <w:pPr>
        <w:pStyle w:val="Standard"/>
        <w:spacing w:line="360" w:lineRule="auto"/>
        <w:rPr>
          <w:rFonts w:ascii="Arial" w:hAnsi="Arial"/>
        </w:rPr>
      </w:pPr>
    </w:p>
    <w:p w:rsidR="00200EB1" w:rsidRDefault="00E0170F">
      <w:pPr>
        <w:pStyle w:val="Standard"/>
        <w:rPr>
          <w:rFonts w:ascii="Arial" w:hAnsi="Arial"/>
        </w:rPr>
      </w:pPr>
      <w:r>
        <w:rPr>
          <w:rFonts w:ascii="Arial" w:hAnsi="Arial"/>
          <w:b/>
          <w:bCs/>
        </w:rPr>
        <w:t>4.1</w:t>
      </w:r>
      <w:r>
        <w:rPr>
          <w:rFonts w:ascii="Arial" w:hAnsi="Arial"/>
        </w:rPr>
        <w:t xml:space="preserve">     Mappa concettuale</w:t>
      </w:r>
    </w:p>
    <w:p w:rsidR="00200EB1" w:rsidRDefault="00E0170F">
      <w:pPr>
        <w:pStyle w:val="Standard"/>
      </w:pPr>
      <w:r>
        <w:rPr>
          <w:noProof/>
          <w:lang w:eastAsia="it-IT" w:bidi="ar-SA"/>
        </w:rPr>
        <w:lastRenderedPageBreak/>
        <w:drawing>
          <wp:anchor distT="0" distB="0" distL="114300" distR="114300" simplePos="0" relativeHeight="251657728" behindDoc="0" locked="0" layoutInCell="1" allowOverlap="1">
            <wp:simplePos x="0" y="0"/>
            <wp:positionH relativeFrom="column">
              <wp:align>center</wp:align>
            </wp:positionH>
            <wp:positionV relativeFrom="paragraph">
              <wp:align>top</wp:align>
            </wp:positionV>
            <wp:extent cx="6223679" cy="3610440"/>
            <wp:effectExtent l="0" t="0" r="0" b="0"/>
            <wp:wrapTopAndBottom/>
            <wp:docPr id="2" name="immagini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alphaModFix/>
                      <a:lum/>
                    </a:blip>
                    <a:srcRect/>
                    <a:stretch>
                      <a:fillRect/>
                    </a:stretch>
                  </pic:blipFill>
                  <pic:spPr>
                    <a:xfrm>
                      <a:off x="0" y="0"/>
                      <a:ext cx="6223679" cy="3610440"/>
                    </a:xfrm>
                    <a:prstGeom prst="rect">
                      <a:avLst/>
                    </a:prstGeom>
                  </pic:spPr>
                </pic:pic>
              </a:graphicData>
            </a:graphic>
          </wp:anchor>
        </w:drawing>
      </w:r>
    </w:p>
    <w:p w:rsidR="00200EB1" w:rsidRDefault="00200EB1">
      <w:pPr>
        <w:pStyle w:val="Standard"/>
        <w:rPr>
          <w:b/>
          <w:bCs/>
        </w:rPr>
      </w:pPr>
    </w:p>
    <w:p w:rsidR="00200EB1" w:rsidRDefault="00E0170F">
      <w:pPr>
        <w:pStyle w:val="Standard"/>
        <w:spacing w:line="360" w:lineRule="auto"/>
        <w:rPr>
          <w:rFonts w:ascii="Arial" w:hAnsi="Arial"/>
        </w:rPr>
      </w:pPr>
      <w:r>
        <w:rPr>
          <w:rFonts w:ascii="Arial" w:hAnsi="Arial"/>
        </w:rPr>
        <w:t>Trauma: evento sovrastante, sopraffacente, invalidante per cui la nostra mente e la nostra competenza emozionale non sono pronte.</w:t>
      </w:r>
    </w:p>
    <w:p w:rsidR="00200EB1" w:rsidRDefault="00E0170F">
      <w:pPr>
        <w:pStyle w:val="Standard"/>
        <w:spacing w:line="360" w:lineRule="auto"/>
        <w:rPr>
          <w:rFonts w:ascii="Arial" w:hAnsi="Arial"/>
        </w:rPr>
      </w:pPr>
      <w:r>
        <w:rPr>
          <w:rFonts w:ascii="Arial" w:hAnsi="Arial"/>
        </w:rPr>
        <w:t>L'effetto del trauma è quello di sentirsi dentro un dominio psichico; costretto, prigioniero, in balia, senza prospettive; in sintesi, in condizioni di resa totale.</w:t>
      </w:r>
    </w:p>
    <w:p w:rsidR="00200EB1" w:rsidRDefault="00E0170F">
      <w:pPr>
        <w:pStyle w:val="Standard"/>
        <w:spacing w:line="360" w:lineRule="auto"/>
        <w:rPr>
          <w:rFonts w:ascii="Arial" w:hAnsi="Arial"/>
        </w:rPr>
      </w:pPr>
      <w:r>
        <w:rPr>
          <w:rFonts w:ascii="Arial" w:hAnsi="Arial"/>
        </w:rPr>
        <w:t>Freud descriveva il trauma come "qualsiasi esperienza provochi gli affetti penosi del terrore, dell'angoscia, della vergogna, del dolore psichico" (tratto da "Studi sull'isteria", 1895).</w:t>
      </w:r>
    </w:p>
    <w:p w:rsidR="00200EB1" w:rsidRDefault="00E0170F">
      <w:pPr>
        <w:pStyle w:val="Standard"/>
        <w:spacing w:line="360" w:lineRule="auto"/>
        <w:rPr>
          <w:rFonts w:ascii="Arial" w:hAnsi="Arial"/>
        </w:rPr>
      </w:pPr>
      <w:r>
        <w:rPr>
          <w:rFonts w:ascii="Arial" w:hAnsi="Arial"/>
        </w:rPr>
        <w:t>La condizione post-traumatica non passa, può restare silente in attesa di eventi scatenanti o esprimersi presto in forma di disagio personale e relazionale grave. Il trauma è riattivato da eventi di vita (i cosi</w:t>
      </w:r>
      <w:r w:rsidR="00796169">
        <w:rPr>
          <w:rFonts w:ascii="Arial" w:hAnsi="Arial"/>
        </w:rPr>
        <w:t xml:space="preserve">ddetti </w:t>
      </w:r>
      <w:proofErr w:type="spellStart"/>
      <w:r w:rsidR="00796169">
        <w:rPr>
          <w:rFonts w:ascii="Arial" w:hAnsi="Arial"/>
        </w:rPr>
        <w:t>riattivatori</w:t>
      </w:r>
      <w:proofErr w:type="spellEnd"/>
      <w:r w:rsidR="00796169">
        <w:rPr>
          <w:rFonts w:ascii="Arial" w:hAnsi="Arial"/>
        </w:rPr>
        <w:t xml:space="preserve"> traumatici)</w:t>
      </w:r>
      <w:r>
        <w:rPr>
          <w:rFonts w:ascii="Arial" w:hAnsi="Arial"/>
        </w:rPr>
        <w:t xml:space="preserve"> che per altri no</w:t>
      </w:r>
      <w:r w:rsidR="00796169">
        <w:rPr>
          <w:rFonts w:ascii="Arial" w:hAnsi="Arial"/>
        </w:rPr>
        <w:t>n avrebbero valore scatenante, ma</w:t>
      </w:r>
      <w:r>
        <w:rPr>
          <w:rFonts w:ascii="Arial" w:hAnsi="Arial"/>
        </w:rPr>
        <w:t xml:space="preserve"> per il soggetto rievocano il trauma (ad esempio parole udite, azioni altrui, compleanni, matrimoni di altri, incide</w:t>
      </w:r>
      <w:r w:rsidR="00796169">
        <w:rPr>
          <w:rFonts w:ascii="Arial" w:hAnsi="Arial"/>
        </w:rPr>
        <w:t xml:space="preserve">nti), lo  colpiscono </w:t>
      </w:r>
      <w:proofErr w:type="spellStart"/>
      <w:r w:rsidR="00796169">
        <w:rPr>
          <w:rFonts w:ascii="Arial" w:hAnsi="Arial"/>
        </w:rPr>
        <w:t>emozionalmente</w:t>
      </w:r>
      <w:proofErr w:type="spellEnd"/>
      <w:r w:rsidR="00796169">
        <w:rPr>
          <w:rFonts w:ascii="Arial" w:hAnsi="Arial"/>
        </w:rPr>
        <w:t xml:space="preserve"> </w:t>
      </w:r>
      <w:r w:rsidR="002D3C1E">
        <w:rPr>
          <w:rFonts w:ascii="Arial" w:hAnsi="Arial"/>
        </w:rPr>
        <w:t>e ciò causa in lui l’insorgenza di</w:t>
      </w:r>
      <w:r>
        <w:rPr>
          <w:rFonts w:ascii="Arial" w:hAnsi="Arial"/>
        </w:rPr>
        <w:t xml:space="preserve"> sintomi consistenti.</w:t>
      </w:r>
    </w:p>
    <w:p w:rsidR="00200EB1" w:rsidRDefault="00E0170F">
      <w:pPr>
        <w:pStyle w:val="Standard"/>
        <w:spacing w:line="360" w:lineRule="auto"/>
        <w:rPr>
          <w:rFonts w:ascii="Arial" w:hAnsi="Arial"/>
        </w:rPr>
      </w:pPr>
      <w:r>
        <w:rPr>
          <w:rFonts w:ascii="Arial" w:hAnsi="Arial"/>
        </w:rPr>
        <w:t xml:space="preserve">Oggi sempre di più si incontrano persone che </w:t>
      </w:r>
      <w:r w:rsidR="002D3C1E">
        <w:rPr>
          <w:rFonts w:ascii="Arial" w:hAnsi="Arial"/>
        </w:rPr>
        <w:t>cercano</w:t>
      </w:r>
      <w:r>
        <w:rPr>
          <w:rFonts w:ascii="Arial" w:hAnsi="Arial"/>
        </w:rPr>
        <w:t xml:space="preserve"> </w:t>
      </w:r>
      <w:r w:rsidR="002D3C1E">
        <w:rPr>
          <w:rFonts w:ascii="Arial" w:hAnsi="Arial"/>
        </w:rPr>
        <w:t xml:space="preserve">una </w:t>
      </w:r>
      <w:r>
        <w:rPr>
          <w:rFonts w:ascii="Arial" w:hAnsi="Arial"/>
        </w:rPr>
        <w:t xml:space="preserve">cura per traumi infantili non </w:t>
      </w:r>
      <w:r w:rsidR="002D3C1E">
        <w:rPr>
          <w:rFonts w:ascii="Arial" w:hAnsi="Arial"/>
        </w:rPr>
        <w:t>superati</w:t>
      </w:r>
      <w:r>
        <w:rPr>
          <w:rFonts w:ascii="Arial" w:hAnsi="Arial"/>
        </w:rPr>
        <w:t>. Essi sono madri e padri che, a contatto con traumi dei loro bambini, riattivano traumi propri e decidono o non possono fare a meno di farsi dare un supporto per poter aiutare i loro figli o per stare meglio loro; persone che si trovano a uno svincolo di vita e si accorgono di essere troppo sofferenti; persone che si sono sempre sopportate impaurite, sfiduciate, incompetenti, confuse e che adesso sanno che ci si può curare.</w:t>
      </w:r>
    </w:p>
    <w:p w:rsidR="00200EB1" w:rsidRDefault="00E0170F">
      <w:pPr>
        <w:pStyle w:val="Standard"/>
        <w:spacing w:line="360" w:lineRule="auto"/>
        <w:rPr>
          <w:rFonts w:ascii="Arial" w:hAnsi="Arial"/>
        </w:rPr>
      </w:pPr>
      <w:r>
        <w:rPr>
          <w:rFonts w:ascii="Arial" w:hAnsi="Arial"/>
        </w:rPr>
        <w:t>Chi sono</w:t>
      </w:r>
      <w:r w:rsidR="002D3C1E">
        <w:rPr>
          <w:rFonts w:ascii="Arial" w:hAnsi="Arial"/>
        </w:rPr>
        <w:t xml:space="preserve"> </w:t>
      </w:r>
      <w:r>
        <w:rPr>
          <w:rFonts w:ascii="Arial" w:hAnsi="Arial"/>
        </w:rPr>
        <w:t xml:space="preserve">queste persone? Bambini abusati o maltrattati da piccoli e non curati. Bambini </w:t>
      </w:r>
      <w:r>
        <w:rPr>
          <w:rFonts w:ascii="Arial" w:hAnsi="Arial"/>
        </w:rPr>
        <w:lastRenderedPageBreak/>
        <w:t xml:space="preserve">colpiti in famiglia da ESI (esperienze sfavorevoli infantili, </w:t>
      </w:r>
      <w:proofErr w:type="spellStart"/>
      <w:r>
        <w:rPr>
          <w:rFonts w:ascii="Arial" w:hAnsi="Arial"/>
        </w:rPr>
        <w:t>Felitti</w:t>
      </w:r>
      <w:proofErr w:type="spellEnd"/>
      <w:r>
        <w:rPr>
          <w:rFonts w:ascii="Arial" w:hAnsi="Arial"/>
        </w:rPr>
        <w:t xml:space="preserve"> 2001) e da abuso emozionale con esiti post-traumatici.</w:t>
      </w:r>
    </w:p>
    <w:p w:rsidR="00200EB1" w:rsidRDefault="00E0170F">
      <w:pPr>
        <w:pStyle w:val="Standard"/>
        <w:spacing w:line="360" w:lineRule="auto"/>
        <w:rPr>
          <w:rFonts w:ascii="Arial" w:hAnsi="Arial"/>
        </w:rPr>
      </w:pPr>
      <w:r>
        <w:rPr>
          <w:rFonts w:ascii="Arial" w:hAnsi="Arial"/>
        </w:rPr>
        <w:t>Dopo tutta questa spiegazione ciò che ci chiediamo è: I traumi infantili possono determinare a lungo andare l'insorgenza di disturbi psichiatrici?</w:t>
      </w:r>
    </w:p>
    <w:p w:rsidR="00200EB1" w:rsidRDefault="00E0170F">
      <w:pPr>
        <w:pStyle w:val="Standard"/>
        <w:spacing w:line="360" w:lineRule="auto"/>
        <w:rPr>
          <w:rFonts w:ascii="Arial" w:hAnsi="Arial"/>
        </w:rPr>
      </w:pPr>
      <w:r>
        <w:rPr>
          <w:rFonts w:ascii="Arial" w:hAnsi="Arial"/>
        </w:rPr>
        <w:t>Trent'anni anni di ricerche condotte dai team dell’università di Liverpool e dell’università di Maastricht mettono in luce come effettivamente ci sia una relazione tra i due fattori.</w:t>
      </w:r>
    </w:p>
    <w:p w:rsidR="00200EB1" w:rsidRDefault="00E0170F">
      <w:pPr>
        <w:pStyle w:val="Standard"/>
        <w:spacing w:line="360" w:lineRule="auto"/>
        <w:rPr>
          <w:rFonts w:ascii="Arial" w:hAnsi="Arial"/>
        </w:rPr>
      </w:pPr>
      <w:r>
        <w:rPr>
          <w:rFonts w:ascii="Arial" w:hAnsi="Arial"/>
        </w:rPr>
        <w:t>Le ricerche di cui parliamo sono relative a bambini che hanno subito con certezza traumi infantili, ricerche su campioni di popolazione scelti in modo casuale e ricerche su pazienti psicotici ai quali è stato chiesto di descrivere la loro infanzia.</w:t>
      </w:r>
    </w:p>
    <w:p w:rsidR="00200EB1" w:rsidRDefault="00E0170F">
      <w:pPr>
        <w:pStyle w:val="Standard"/>
        <w:spacing w:line="360" w:lineRule="auto"/>
        <w:rPr>
          <w:rFonts w:ascii="Arial" w:hAnsi="Arial"/>
        </w:rPr>
      </w:pPr>
      <w:r>
        <w:rPr>
          <w:rFonts w:ascii="Arial" w:hAnsi="Arial"/>
        </w:rPr>
        <w:t>Dalle relative analisi ciò che emerge è che i bambini che hanno subito traumi psicologici prima dei 16 anni hanno una probabilità tre volte superiore rispetto agli altri di sviluppare una patologia psichiatrica nella vita adulta.</w:t>
      </w:r>
    </w:p>
    <w:p w:rsidR="00200EB1" w:rsidRDefault="00E0170F">
      <w:pPr>
        <w:pStyle w:val="Standard"/>
        <w:spacing w:line="360" w:lineRule="auto"/>
        <w:rPr>
          <w:rFonts w:ascii="Arial" w:hAnsi="Arial"/>
        </w:rPr>
      </w:pPr>
      <w:r>
        <w:rPr>
          <w:rFonts w:ascii="Arial" w:hAnsi="Arial"/>
        </w:rPr>
        <w:t>Il team di ricerca di Liverpool ha anche trovato una correlazione tra il tipo di trauma e la specificità dei sintomi psicotici, ad esempio l’abuso sessuale è maggiormente correlato con le allucinazioni.</w:t>
      </w:r>
    </w:p>
    <w:p w:rsidR="00200EB1" w:rsidRDefault="00E0170F">
      <w:pPr>
        <w:pStyle w:val="Standard"/>
        <w:spacing w:line="360" w:lineRule="auto"/>
        <w:rPr>
          <w:rFonts w:ascii="Arial" w:hAnsi="Arial"/>
        </w:rPr>
      </w:pPr>
      <w:r>
        <w:rPr>
          <w:rFonts w:ascii="Arial" w:hAnsi="Arial"/>
        </w:rPr>
        <w:t>Le ricerche suggeriscono inoltre l’importanza del contesto ambientale e dei fattori biologici, considerati per spiegare l’esordio delle patologie mentali.</w:t>
      </w:r>
    </w:p>
    <w:p w:rsidR="00200EB1" w:rsidRDefault="00E0170F">
      <w:pPr>
        <w:pStyle w:val="Standard"/>
        <w:spacing w:line="360" w:lineRule="auto"/>
        <w:rPr>
          <w:rFonts w:ascii="Arial" w:hAnsi="Arial"/>
        </w:rPr>
      </w:pPr>
      <w:r>
        <w:rPr>
          <w:rFonts w:ascii="Arial" w:hAnsi="Arial"/>
        </w:rPr>
        <w:t>La diagnosi che sp</w:t>
      </w:r>
      <w:r w:rsidR="00CB114C">
        <w:rPr>
          <w:rFonts w:ascii="Arial" w:hAnsi="Arial"/>
        </w:rPr>
        <w:t>esso viene fatta dopo un trauma</w:t>
      </w:r>
      <w:r>
        <w:rPr>
          <w:rFonts w:ascii="Arial" w:hAnsi="Arial"/>
        </w:rPr>
        <w:t xml:space="preserve"> è di ADHD o di sindrome da stress post traumatico PTDS. Tuttavia solo quest'ultima può essere portata da un trauma. Possiamo dunque dedurre come sia fondamentale fare una giusta diagnosi in quanto ne consegue una cura differente, infatti in caso di PTDS si ricorre alla Psicanalisi che prevede tre obiettivi:</w:t>
      </w:r>
    </w:p>
    <w:p w:rsidR="00200EB1" w:rsidRDefault="00E0170F">
      <w:pPr>
        <w:pStyle w:val="Standard"/>
        <w:spacing w:line="360" w:lineRule="auto"/>
        <w:rPr>
          <w:rFonts w:ascii="Arial" w:hAnsi="Arial"/>
        </w:rPr>
      </w:pPr>
      <w:r>
        <w:rPr>
          <w:rFonts w:ascii="Arial" w:hAnsi="Arial"/>
        </w:rPr>
        <w:t>-costruire condizioni di sicurezza</w:t>
      </w:r>
    </w:p>
    <w:p w:rsidR="00200EB1" w:rsidRDefault="00E0170F">
      <w:pPr>
        <w:pStyle w:val="Standard"/>
        <w:spacing w:line="360" w:lineRule="auto"/>
        <w:rPr>
          <w:rFonts w:ascii="Arial" w:hAnsi="Arial"/>
        </w:rPr>
      </w:pPr>
      <w:r>
        <w:rPr>
          <w:rFonts w:ascii="Arial" w:hAnsi="Arial"/>
        </w:rPr>
        <w:t>-ricordare, costruire ed elaborare la storia</w:t>
      </w:r>
    </w:p>
    <w:p w:rsidR="00200EB1" w:rsidRDefault="00E0170F">
      <w:pPr>
        <w:pStyle w:val="Standard"/>
        <w:spacing w:line="360" w:lineRule="auto"/>
        <w:rPr>
          <w:rFonts w:ascii="Arial" w:hAnsi="Arial"/>
        </w:rPr>
      </w:pPr>
      <w:r>
        <w:rPr>
          <w:rFonts w:ascii="Arial" w:hAnsi="Arial"/>
        </w:rPr>
        <w:t>-riconciliarsi con sé stessi</w:t>
      </w:r>
    </w:p>
    <w:p w:rsidR="00200EB1" w:rsidRDefault="00E0170F">
      <w:pPr>
        <w:pStyle w:val="Standard"/>
        <w:spacing w:line="360" w:lineRule="auto"/>
        <w:rPr>
          <w:rFonts w:ascii="Arial" w:hAnsi="Arial"/>
        </w:rPr>
      </w:pPr>
      <w:r>
        <w:rPr>
          <w:rFonts w:ascii="Arial" w:hAnsi="Arial"/>
        </w:rPr>
        <w:t>Inoltre la diagnosi varia in base all'età, infatti si distingue tra età prescolare, età scolare e adolescenza.</w:t>
      </w:r>
    </w:p>
    <w:p w:rsidR="00200EB1" w:rsidRDefault="00E0170F">
      <w:pPr>
        <w:pStyle w:val="Standard"/>
        <w:spacing w:line="360" w:lineRule="auto"/>
        <w:rPr>
          <w:rFonts w:ascii="Arial" w:hAnsi="Arial"/>
        </w:rPr>
      </w:pPr>
      <w:r>
        <w:rPr>
          <w:rFonts w:ascii="Arial" w:hAnsi="Arial"/>
        </w:rPr>
        <w:t>Tra i sintomi più frequentemente osservati nei bambini fino a 6 anni di età, si riscontrano paure generalizzate come ansia di separazione, paura degli estranei, rifiuto di situazioni che possono essere collegate al trauma, disturbi del sonno, preoccupazioni nei confronti di eventi o simboli legati al trauma. I bambini mostrano aspetti dell’evento traumatico durante il gioco e possono perdere una competenza acquisita durante tappe di sviluppo precedenti. Bisogna precisare che, a questa età, è difficile effettuare una diagnosi affidabile dal momento che alcuni dei sintomi possono essere rilevati solo se il bambino è capace di descrivere verbalmente i propri sentimenti e le esperienze vissute.</w:t>
      </w:r>
    </w:p>
    <w:p w:rsidR="00200EB1" w:rsidRDefault="00E0170F">
      <w:pPr>
        <w:pStyle w:val="Standard"/>
        <w:spacing w:line="360" w:lineRule="auto"/>
        <w:rPr>
          <w:rFonts w:ascii="Arial" w:hAnsi="Arial"/>
        </w:rPr>
      </w:pPr>
      <w:r>
        <w:rPr>
          <w:rFonts w:ascii="Arial" w:hAnsi="Arial"/>
        </w:rPr>
        <w:lastRenderedPageBreak/>
        <w:t>I bambini dai 6 ai 12 anni hanno difficoltà a ricordare l’esatta sequenza degli eventi che hanno caratterizzato l’episodio traumatico. Ritengono che esistano dei segnali di allarme che preannunciano il trauma e quindi pensano, stando perennemente in agitazione, di poter riuscire ad evitare traumi futuri. Riproducono aspetti del trauma nel gioco, nei disegni o nelle verbalizzazioni. Presentano comportamenti regressivi, cercano di evitare la scuola, hanno scarsa autostima, difficoltà nel riporre la fiducia negli altri e sentimenti di isolamento.</w:t>
      </w:r>
    </w:p>
    <w:p w:rsidR="00200EB1" w:rsidRDefault="00E0170F">
      <w:pPr>
        <w:pStyle w:val="Standard"/>
        <w:spacing w:line="360" w:lineRule="auto"/>
        <w:rPr>
          <w:rFonts w:ascii="Arial" w:hAnsi="Arial"/>
        </w:rPr>
      </w:pPr>
      <w:r>
        <w:rPr>
          <w:rFonts w:ascii="Arial" w:hAnsi="Arial"/>
        </w:rPr>
        <w:t>In realtà attualmente non esiste un’entità diagnostica, riconosciuta a livello internazionale, che descriva adeguatamente l’impatto del trauma sullo sviluppo infantile, e tipicamente a questi bambini viene applicata una serie di diagnosi nessuna delle quali rende gius</w:t>
      </w:r>
      <w:r w:rsidR="00CB114C">
        <w:rPr>
          <w:rFonts w:ascii="Arial" w:hAnsi="Arial"/>
        </w:rPr>
        <w:t>tizia allo spettro dei loro</w:t>
      </w:r>
      <w:r>
        <w:rPr>
          <w:rFonts w:ascii="Arial" w:hAnsi="Arial"/>
        </w:rPr>
        <w:t xml:space="preserve"> problemi.</w:t>
      </w:r>
    </w:p>
    <w:p w:rsidR="00200EB1" w:rsidRDefault="00E0170F">
      <w:pPr>
        <w:pStyle w:val="Standard"/>
        <w:spacing w:line="360" w:lineRule="auto"/>
        <w:rPr>
          <w:rFonts w:ascii="Arial" w:hAnsi="Arial"/>
        </w:rPr>
      </w:pPr>
      <w:r>
        <w:rPr>
          <w:rFonts w:ascii="Arial" w:hAnsi="Arial"/>
        </w:rPr>
        <w:t xml:space="preserve">E’ per questo che il gruppo di lavoro sul trauma complesso, che opera all’interno del National </w:t>
      </w:r>
      <w:proofErr w:type="spellStart"/>
      <w:r>
        <w:rPr>
          <w:rFonts w:ascii="Arial" w:hAnsi="Arial"/>
        </w:rPr>
        <w:t>Child</w:t>
      </w:r>
      <w:proofErr w:type="spellEnd"/>
      <w:r>
        <w:rPr>
          <w:rFonts w:ascii="Arial" w:hAnsi="Arial"/>
        </w:rPr>
        <w:t xml:space="preserve"> </w:t>
      </w:r>
      <w:proofErr w:type="spellStart"/>
      <w:r>
        <w:rPr>
          <w:rFonts w:ascii="Arial" w:hAnsi="Arial"/>
        </w:rPr>
        <w:t>Traumatic</w:t>
      </w:r>
      <w:proofErr w:type="spellEnd"/>
      <w:r>
        <w:rPr>
          <w:rFonts w:ascii="Arial" w:hAnsi="Arial"/>
        </w:rPr>
        <w:t xml:space="preserve"> Stress Network, ha elaborato una nuova diagnosi: il Disturbo Traumatico dello Sviluppo.</w:t>
      </w:r>
    </w:p>
    <w:p w:rsidR="00200EB1" w:rsidRDefault="00E0170F">
      <w:pPr>
        <w:pStyle w:val="Standard"/>
        <w:spacing w:line="360" w:lineRule="auto"/>
        <w:rPr>
          <w:rFonts w:ascii="Arial" w:hAnsi="Arial"/>
        </w:rPr>
      </w:pPr>
      <w:r>
        <w:rPr>
          <w:rFonts w:ascii="Arial" w:hAnsi="Arial"/>
        </w:rPr>
        <w:t xml:space="preserve">La nuova diagnosi è stata formulata in base all’idea che esperienze di eventi traumatici molteplici, cronici e prolungati, soprattutto di natura interpersonale e ad esordio precoce, spesso nel contesto della relazione con le figure primarie di </w:t>
      </w:r>
      <w:proofErr w:type="spellStart"/>
      <w:r>
        <w:rPr>
          <w:rFonts w:ascii="Arial" w:hAnsi="Arial"/>
        </w:rPr>
        <w:t>accudimento</w:t>
      </w:r>
      <w:proofErr w:type="spellEnd"/>
      <w:r>
        <w:rPr>
          <w:rFonts w:ascii="Arial" w:hAnsi="Arial"/>
        </w:rPr>
        <w:t xml:space="preserve"> (di solito i genitori), abbiano conseguenze gravi e prevedibili riguardo molte aree di funzionamento.</w:t>
      </w:r>
    </w:p>
    <w:p w:rsidR="00200EB1" w:rsidRDefault="00E0170F">
      <w:pPr>
        <w:pStyle w:val="Standard"/>
        <w:spacing w:line="360" w:lineRule="auto"/>
        <w:rPr>
          <w:rFonts w:ascii="Arial" w:hAnsi="Arial"/>
        </w:rPr>
      </w:pPr>
      <w:r>
        <w:rPr>
          <w:rFonts w:ascii="Arial" w:hAnsi="Arial"/>
        </w:rPr>
        <w:t>Tipicamente sono presenti le seguenti manifestazioni:</w:t>
      </w:r>
    </w:p>
    <w:p w:rsidR="00200EB1" w:rsidRDefault="00244DFB">
      <w:pPr>
        <w:pStyle w:val="Standard"/>
        <w:spacing w:line="360" w:lineRule="auto"/>
        <w:rPr>
          <w:rFonts w:ascii="Arial" w:hAnsi="Arial"/>
        </w:rPr>
      </w:pPr>
      <w:r>
        <w:rPr>
          <w:rFonts w:ascii="Arial" w:hAnsi="Arial"/>
        </w:rPr>
        <w:t>- d</w:t>
      </w:r>
      <w:r w:rsidR="00E0170F">
        <w:rPr>
          <w:rFonts w:ascii="Arial" w:hAnsi="Arial"/>
        </w:rPr>
        <w:t>ifficoltà interpersonali</w:t>
      </w:r>
    </w:p>
    <w:p w:rsidR="00200EB1" w:rsidRDefault="00244DFB">
      <w:pPr>
        <w:pStyle w:val="Standard"/>
        <w:spacing w:line="360" w:lineRule="auto"/>
        <w:rPr>
          <w:rFonts w:ascii="Arial" w:hAnsi="Arial"/>
        </w:rPr>
      </w:pPr>
      <w:r>
        <w:rPr>
          <w:rFonts w:ascii="Arial" w:hAnsi="Arial"/>
        </w:rPr>
        <w:t>- d</w:t>
      </w:r>
      <w:r w:rsidR="00E0170F">
        <w:rPr>
          <w:rFonts w:ascii="Arial" w:hAnsi="Arial"/>
        </w:rPr>
        <w:t>isfunzioni a livello biologico</w:t>
      </w:r>
    </w:p>
    <w:p w:rsidR="00200EB1" w:rsidRDefault="00244DFB">
      <w:pPr>
        <w:pStyle w:val="Standard"/>
        <w:spacing w:line="360" w:lineRule="auto"/>
        <w:rPr>
          <w:rFonts w:ascii="Arial" w:hAnsi="Arial"/>
        </w:rPr>
      </w:pPr>
      <w:r>
        <w:rPr>
          <w:rFonts w:ascii="Arial" w:hAnsi="Arial"/>
        </w:rPr>
        <w:t>- d</w:t>
      </w:r>
      <w:r w:rsidR="00E0170F">
        <w:rPr>
          <w:rFonts w:ascii="Arial" w:hAnsi="Arial"/>
        </w:rPr>
        <w:t>ifficoltà di regolazione emotiva</w:t>
      </w:r>
    </w:p>
    <w:p w:rsidR="00200EB1" w:rsidRDefault="00E0170F">
      <w:pPr>
        <w:pStyle w:val="Standard"/>
        <w:spacing w:line="360" w:lineRule="auto"/>
        <w:rPr>
          <w:rFonts w:ascii="Arial" w:hAnsi="Arial"/>
        </w:rPr>
      </w:pPr>
      <w:r>
        <w:rPr>
          <w:rFonts w:ascii="Arial" w:hAnsi="Arial"/>
        </w:rPr>
        <w:t>-</w:t>
      </w:r>
      <w:r w:rsidR="00244DFB">
        <w:rPr>
          <w:rFonts w:ascii="Arial" w:hAnsi="Arial"/>
        </w:rPr>
        <w:t xml:space="preserve"> d</w:t>
      </w:r>
      <w:r>
        <w:rPr>
          <w:rFonts w:ascii="Arial" w:hAnsi="Arial"/>
        </w:rPr>
        <w:t>ifficoltà di regolazione del comportamento</w:t>
      </w:r>
    </w:p>
    <w:p w:rsidR="00200EB1" w:rsidRDefault="00244DFB">
      <w:pPr>
        <w:pStyle w:val="Standard"/>
        <w:spacing w:line="360" w:lineRule="auto"/>
        <w:rPr>
          <w:rFonts w:ascii="Arial" w:hAnsi="Arial"/>
        </w:rPr>
      </w:pPr>
      <w:r>
        <w:rPr>
          <w:rFonts w:ascii="Arial" w:hAnsi="Arial"/>
        </w:rPr>
        <w:t>- s</w:t>
      </w:r>
      <w:r w:rsidR="00E0170F">
        <w:rPr>
          <w:rFonts w:ascii="Arial" w:hAnsi="Arial"/>
        </w:rPr>
        <w:t>intomi dissociativi</w:t>
      </w:r>
    </w:p>
    <w:p w:rsidR="00200EB1" w:rsidRDefault="00244DFB">
      <w:pPr>
        <w:pStyle w:val="Standard"/>
        <w:spacing w:line="360" w:lineRule="auto"/>
        <w:rPr>
          <w:rFonts w:ascii="Arial" w:hAnsi="Arial"/>
        </w:rPr>
      </w:pPr>
      <w:r>
        <w:rPr>
          <w:rFonts w:ascii="Arial" w:hAnsi="Arial"/>
        </w:rPr>
        <w:t>- d</w:t>
      </w:r>
      <w:r w:rsidR="00E0170F">
        <w:rPr>
          <w:rFonts w:ascii="Arial" w:hAnsi="Arial"/>
        </w:rPr>
        <w:t>ifficoltà del senso di sé</w:t>
      </w:r>
    </w:p>
    <w:p w:rsidR="00200EB1" w:rsidRDefault="00244DFB">
      <w:pPr>
        <w:pStyle w:val="Standard"/>
        <w:spacing w:line="360" w:lineRule="auto"/>
        <w:rPr>
          <w:rFonts w:ascii="Arial" w:hAnsi="Arial"/>
        </w:rPr>
      </w:pPr>
      <w:r>
        <w:rPr>
          <w:rFonts w:ascii="Arial" w:hAnsi="Arial"/>
        </w:rPr>
        <w:t>- d</w:t>
      </w:r>
      <w:r w:rsidR="00E0170F">
        <w:rPr>
          <w:rFonts w:ascii="Arial" w:hAnsi="Arial"/>
        </w:rPr>
        <w:t>ifficoltà cognitive</w:t>
      </w:r>
    </w:p>
    <w:p w:rsidR="00200EB1" w:rsidRDefault="00E0170F">
      <w:pPr>
        <w:pStyle w:val="Standard"/>
        <w:spacing w:line="360" w:lineRule="auto"/>
        <w:rPr>
          <w:rFonts w:ascii="Arial" w:hAnsi="Arial"/>
        </w:rPr>
      </w:pPr>
      <w:r>
        <w:rPr>
          <w:rFonts w:ascii="Arial" w:hAnsi="Arial"/>
        </w:rPr>
        <w:t>I traumi, in base alla loro entità, possono essere di tipo I o di tipo II. I primi sono dovuti a shock improvviso (ad es. incidenti, lesioni gravi, aggressioni da parte di animali, ecc), i secondi a sofferenze prolungate tipicamente di natura interpersonale (ad es. abuso sessuale, maltrattamento psicologico, trascuratezza, violenza, ecc).</w:t>
      </w:r>
    </w:p>
    <w:p w:rsidR="00200EB1" w:rsidRDefault="00E0170F">
      <w:pPr>
        <w:pStyle w:val="Standard"/>
        <w:spacing w:line="360" w:lineRule="auto"/>
        <w:rPr>
          <w:rFonts w:ascii="Arial" w:hAnsi="Arial"/>
        </w:rPr>
      </w:pPr>
      <w:r>
        <w:rPr>
          <w:rFonts w:ascii="Arial" w:hAnsi="Arial"/>
        </w:rPr>
        <w:t>Sebbene entrambi i tipi di trauma siano fattori di rischio per lo sviluppo di una psicopatologia</w:t>
      </w:r>
      <w:r w:rsidR="00CB114C">
        <w:rPr>
          <w:rFonts w:ascii="Arial" w:hAnsi="Arial"/>
        </w:rPr>
        <w:t>,quelli</w:t>
      </w:r>
      <w:r>
        <w:rPr>
          <w:rFonts w:ascii="Arial" w:hAnsi="Arial"/>
        </w:rPr>
        <w:t xml:space="preserve"> di tipo II sembrano avere conseguenze più invasive che perdurano nel tempo.</w:t>
      </w:r>
    </w:p>
    <w:p w:rsidR="00200EB1" w:rsidRDefault="00E0170F">
      <w:pPr>
        <w:pStyle w:val="Standard"/>
        <w:spacing w:line="360" w:lineRule="auto"/>
        <w:rPr>
          <w:rFonts w:ascii="Arial" w:hAnsi="Arial"/>
        </w:rPr>
      </w:pPr>
      <w:r>
        <w:rPr>
          <w:rFonts w:ascii="Arial" w:hAnsi="Arial"/>
        </w:rPr>
        <w:t xml:space="preserve">In quest'ultimo caso, bambini con alle spalle un trauma cronico sperimentano spesso un ritardo evolutivo ad ampio spettro, che riguarda le capacità cognitive, linguistiche, motorie e di socializzazione, e manifestano disturbi molto complessi che si presentano in modo </w:t>
      </w:r>
      <w:r>
        <w:rPr>
          <w:rFonts w:ascii="Arial" w:hAnsi="Arial"/>
        </w:rPr>
        <w:lastRenderedPageBreak/>
        <w:t>vario ed estemporaneo.</w:t>
      </w:r>
    </w:p>
    <w:p w:rsidR="00200EB1" w:rsidRDefault="00E0170F">
      <w:pPr>
        <w:pStyle w:val="Standard"/>
        <w:spacing w:line="360" w:lineRule="auto"/>
        <w:rPr>
          <w:rFonts w:ascii="Arial" w:hAnsi="Arial"/>
        </w:rPr>
      </w:pPr>
      <w:r>
        <w:rPr>
          <w:rFonts w:ascii="Arial" w:hAnsi="Arial"/>
        </w:rPr>
        <w:t>I traumi infantili in sostanza possono portare a ritardo evolutivo, gioco ripetitivo o gioco inibito, problemi del sonno, problemi emozionali e somatici, problemi sociali, paura e tristezza.</w:t>
      </w:r>
    </w:p>
    <w:p w:rsidR="00200EB1" w:rsidRDefault="00E0170F">
      <w:pPr>
        <w:pStyle w:val="Standard"/>
        <w:spacing w:line="360" w:lineRule="auto"/>
        <w:rPr>
          <w:rFonts w:ascii="Arial" w:hAnsi="Arial"/>
        </w:rPr>
      </w:pPr>
      <w:r>
        <w:rPr>
          <w:rFonts w:ascii="Arial" w:hAnsi="Arial"/>
        </w:rPr>
        <w:t>Abbiamo detto come, in base all'entità del trauma, possono cambiare le conseguenze e il tipo di problema psichiatrico.</w:t>
      </w:r>
    </w:p>
    <w:p w:rsidR="00200EB1" w:rsidRDefault="00E0170F">
      <w:pPr>
        <w:pStyle w:val="Standard"/>
        <w:spacing w:line="360" w:lineRule="auto"/>
        <w:rPr>
          <w:rFonts w:ascii="Arial" w:hAnsi="Arial"/>
        </w:rPr>
      </w:pPr>
      <w:r>
        <w:rPr>
          <w:rFonts w:ascii="Arial" w:hAnsi="Arial"/>
        </w:rPr>
        <w:t>Infatti possono essere considerati traumi: violenza fisica, abuso sessuale, abuso emozionale (altrimenti detto maltrattamento psicologico che si concretizza in persistenti maltrattamenti emotivi), rifiuto, maltrattamento.</w:t>
      </w:r>
    </w:p>
    <w:p w:rsidR="00200EB1" w:rsidRDefault="00E0170F">
      <w:pPr>
        <w:pStyle w:val="Standard"/>
        <w:spacing w:line="360" w:lineRule="auto"/>
        <w:rPr>
          <w:rFonts w:ascii="Arial" w:hAnsi="Arial"/>
        </w:rPr>
      </w:pPr>
      <w:r>
        <w:rPr>
          <w:rFonts w:ascii="Arial" w:hAnsi="Arial"/>
        </w:rPr>
        <w:t>Quest'ultimo può avere luogo attraverso la trascuratezza, il maltrattamento fisico, l’abuso sessuale e l’abuso emozionale.</w:t>
      </w:r>
    </w:p>
    <w:p w:rsidR="00200EB1" w:rsidRDefault="00E0170F">
      <w:pPr>
        <w:pStyle w:val="Standard"/>
        <w:spacing w:line="360" w:lineRule="auto"/>
        <w:rPr>
          <w:rFonts w:ascii="Arial" w:hAnsi="Arial"/>
        </w:rPr>
      </w:pPr>
      <w:r>
        <w:rPr>
          <w:rFonts w:ascii="Arial" w:hAnsi="Arial"/>
        </w:rPr>
        <w:t>Il maltrattamento può produrre nei bambini conseguenze a breve ma anche a lungo termine. Tra questi ultimi, le ricerche hanno confermato una relazione significativa tra maltrattamento e depressione, disturbi d’ansia, disturbi alimentari, disfunzioni sessuali, disturbi dissociativi, disturbi della personalità, disturbi post traumatici e abuso di sostanze stupefacenti. Negli ultimi anni, inoltre, le ricerche hanno permesso di evidenziare anche la presenza di una stretta relazione tra il maltrattamento infantile, in particolare l’abuso sessuale, e i disturbi psicotici (</w:t>
      </w:r>
      <w:proofErr w:type="spellStart"/>
      <w:r>
        <w:rPr>
          <w:rFonts w:ascii="Arial" w:hAnsi="Arial"/>
        </w:rPr>
        <w:t>Janssen</w:t>
      </w:r>
      <w:proofErr w:type="spellEnd"/>
      <w:r>
        <w:rPr>
          <w:rFonts w:ascii="Arial" w:hAnsi="Arial"/>
        </w:rPr>
        <w:t xml:space="preserve"> </w:t>
      </w:r>
      <w:proofErr w:type="spellStart"/>
      <w:r>
        <w:rPr>
          <w:rFonts w:ascii="Arial" w:hAnsi="Arial"/>
        </w:rPr>
        <w:t>et</w:t>
      </w:r>
      <w:proofErr w:type="spellEnd"/>
      <w:r>
        <w:rPr>
          <w:rFonts w:ascii="Arial" w:hAnsi="Arial"/>
        </w:rPr>
        <w:t xml:space="preserve"> al., 2004). Nello specifico, questi soggetti hanno maggiore possibilità, rispetto alla popolazione generale, di presentare sintomi quali allucinazioni, di natura visiva, uditiva, o le voci di commento, i deliri e i disturbi del pensiero.</w:t>
      </w:r>
    </w:p>
    <w:p w:rsidR="00200EB1" w:rsidRDefault="00200EB1">
      <w:pPr>
        <w:pStyle w:val="Standard"/>
        <w:rPr>
          <w:rFonts w:ascii="Arial" w:hAnsi="Arial"/>
          <w:b/>
          <w:bCs/>
        </w:rPr>
      </w:pPr>
    </w:p>
    <w:p w:rsidR="00200EB1" w:rsidRDefault="00200EB1">
      <w:pPr>
        <w:pStyle w:val="Standard"/>
        <w:rPr>
          <w:rFonts w:ascii="Arial" w:hAnsi="Arial"/>
          <w:b/>
          <w:bCs/>
        </w:rPr>
      </w:pPr>
    </w:p>
    <w:p w:rsidR="00200EB1" w:rsidRDefault="00200EB1">
      <w:pPr>
        <w:pStyle w:val="Standard"/>
        <w:spacing w:line="360" w:lineRule="auto"/>
        <w:rPr>
          <w:rFonts w:ascii="Arial" w:hAnsi="Arial"/>
        </w:rPr>
      </w:pPr>
    </w:p>
    <w:p w:rsidR="00200EB1" w:rsidRDefault="00E0170F">
      <w:pPr>
        <w:pStyle w:val="Heading1"/>
        <w:spacing w:line="360" w:lineRule="auto"/>
        <w:rPr>
          <w:sz w:val="24"/>
          <w:szCs w:val="24"/>
        </w:rPr>
      </w:pPr>
      <w:r>
        <w:rPr>
          <w:sz w:val="24"/>
          <w:szCs w:val="24"/>
        </w:rPr>
        <w:t xml:space="preserve">5.     STRATEGIA </w:t>
      </w:r>
      <w:proofErr w:type="spellStart"/>
      <w:r>
        <w:rPr>
          <w:sz w:val="24"/>
          <w:szCs w:val="24"/>
        </w:rPr>
        <w:t>DI</w:t>
      </w:r>
      <w:proofErr w:type="spellEnd"/>
      <w:r>
        <w:rPr>
          <w:sz w:val="24"/>
          <w:szCs w:val="24"/>
        </w:rPr>
        <w:t xml:space="preserve"> RICERCA</w:t>
      </w:r>
    </w:p>
    <w:p w:rsidR="00200EB1" w:rsidRDefault="00E0170F">
      <w:pPr>
        <w:pStyle w:val="Standard"/>
        <w:spacing w:line="360" w:lineRule="auto"/>
        <w:rPr>
          <w:rFonts w:ascii="Arial" w:hAnsi="Arial"/>
        </w:rPr>
      </w:pPr>
      <w:r>
        <w:rPr>
          <w:rFonts w:ascii="Arial" w:hAnsi="Arial"/>
        </w:rPr>
        <w:t xml:space="preserve">E' stata scelta una strategia di ricerca standard che si pone in un'ottica realista in quanto </w:t>
      </w:r>
      <w:r w:rsidR="00105294">
        <w:rPr>
          <w:rFonts w:ascii="Arial" w:hAnsi="Arial"/>
        </w:rPr>
        <w:t xml:space="preserve">ciò che </w:t>
      </w:r>
      <w:r>
        <w:rPr>
          <w:rFonts w:ascii="Arial" w:hAnsi="Arial"/>
        </w:rPr>
        <w:t xml:space="preserve">interessa capire </w:t>
      </w:r>
      <w:r w:rsidR="00105294">
        <w:rPr>
          <w:rFonts w:ascii="Arial" w:hAnsi="Arial"/>
        </w:rPr>
        <w:t xml:space="preserve">è </w:t>
      </w:r>
      <w:r>
        <w:rPr>
          <w:rFonts w:ascii="Arial" w:hAnsi="Arial"/>
        </w:rPr>
        <w:t>se ci sia una relazione tra due variabili.</w:t>
      </w:r>
    </w:p>
    <w:p w:rsidR="00200EB1" w:rsidRDefault="00E0170F">
      <w:pPr>
        <w:pStyle w:val="Standard"/>
        <w:spacing w:line="360" w:lineRule="auto"/>
        <w:rPr>
          <w:rFonts w:ascii="Arial" w:hAnsi="Arial"/>
        </w:rPr>
      </w:pPr>
      <w:r>
        <w:rPr>
          <w:rFonts w:ascii="Arial" w:hAnsi="Arial"/>
        </w:rPr>
        <w:t xml:space="preserve">                                                                                                                                                 </w:t>
      </w:r>
    </w:p>
    <w:p w:rsidR="00200EB1" w:rsidRDefault="00E0170F">
      <w:pPr>
        <w:pStyle w:val="Heading1"/>
        <w:spacing w:line="360" w:lineRule="auto"/>
        <w:rPr>
          <w:sz w:val="24"/>
          <w:szCs w:val="24"/>
        </w:rPr>
      </w:pPr>
      <w:r>
        <w:rPr>
          <w:sz w:val="24"/>
          <w:szCs w:val="24"/>
        </w:rPr>
        <w:t xml:space="preserve">6.     IPOTESI </w:t>
      </w:r>
      <w:proofErr w:type="spellStart"/>
      <w:r>
        <w:rPr>
          <w:sz w:val="24"/>
          <w:szCs w:val="24"/>
        </w:rPr>
        <w:t>DI</w:t>
      </w:r>
      <w:proofErr w:type="spellEnd"/>
      <w:r>
        <w:rPr>
          <w:sz w:val="24"/>
          <w:szCs w:val="24"/>
        </w:rPr>
        <w:t xml:space="preserve"> RICERCA</w:t>
      </w:r>
    </w:p>
    <w:p w:rsidR="00200EB1" w:rsidRDefault="00E0170F">
      <w:pPr>
        <w:pStyle w:val="Standard"/>
        <w:spacing w:line="360" w:lineRule="auto"/>
        <w:rPr>
          <w:rFonts w:ascii="Arial" w:hAnsi="Arial"/>
        </w:rPr>
      </w:pPr>
      <w:r>
        <w:rPr>
          <w:rFonts w:ascii="Arial" w:hAnsi="Arial"/>
        </w:rPr>
        <w:t>L'ipotesi dei ricercatori è che esista una relazione tra i traumi infantili e l'insorgere di problemi psichiatrici e che questi ultimi siano più gravi all'aumentare della gravità del trauma vissuto. Una volta terminata l'analisi dei dati si potrà dire che l'ipotesi è corroborata dai dati oppure</w:t>
      </w:r>
      <w:r w:rsidR="00105294">
        <w:rPr>
          <w:rFonts w:ascii="Arial" w:hAnsi="Arial"/>
        </w:rPr>
        <w:t xml:space="preserve"> che è stata</w:t>
      </w:r>
      <w:r>
        <w:rPr>
          <w:rFonts w:ascii="Arial" w:hAnsi="Arial"/>
        </w:rPr>
        <w:t xml:space="preserve"> confut</w:t>
      </w:r>
      <w:r w:rsidR="00105294">
        <w:rPr>
          <w:rFonts w:ascii="Arial" w:hAnsi="Arial"/>
        </w:rPr>
        <w:t>at</w:t>
      </w:r>
      <w:r>
        <w:rPr>
          <w:rFonts w:ascii="Arial" w:hAnsi="Arial"/>
        </w:rPr>
        <w:t>a.</w:t>
      </w:r>
    </w:p>
    <w:p w:rsidR="00200EB1" w:rsidRDefault="00200EB1">
      <w:pPr>
        <w:pStyle w:val="Standard"/>
        <w:spacing w:line="360" w:lineRule="auto"/>
        <w:rPr>
          <w:rFonts w:ascii="Arial" w:hAnsi="Arial"/>
        </w:rPr>
      </w:pPr>
    </w:p>
    <w:p w:rsidR="00200EB1" w:rsidRDefault="00E0170F">
      <w:pPr>
        <w:pStyle w:val="Heading1"/>
        <w:spacing w:line="360" w:lineRule="auto"/>
        <w:rPr>
          <w:sz w:val="24"/>
          <w:szCs w:val="24"/>
        </w:rPr>
      </w:pPr>
      <w:r>
        <w:rPr>
          <w:sz w:val="24"/>
          <w:szCs w:val="24"/>
        </w:rPr>
        <w:lastRenderedPageBreak/>
        <w:t>7.     DEFINIZIONE DEI FATTORI PRESENTI NELL'IPOTESI</w:t>
      </w:r>
    </w:p>
    <w:p w:rsidR="00200EB1" w:rsidRDefault="00E0170F">
      <w:pPr>
        <w:pStyle w:val="Standard"/>
        <w:spacing w:line="360" w:lineRule="auto"/>
        <w:rPr>
          <w:rFonts w:ascii="Arial" w:hAnsi="Arial"/>
        </w:rPr>
      </w:pPr>
      <w:r>
        <w:rPr>
          <w:rFonts w:ascii="Arial" w:hAnsi="Arial"/>
        </w:rPr>
        <w:t>Fattore indipendente: traumi infantili</w:t>
      </w:r>
    </w:p>
    <w:p w:rsidR="00200EB1" w:rsidRDefault="00E0170F">
      <w:pPr>
        <w:pStyle w:val="Standard"/>
        <w:spacing w:line="360" w:lineRule="auto"/>
        <w:rPr>
          <w:rFonts w:ascii="Arial" w:hAnsi="Arial"/>
        </w:rPr>
      </w:pPr>
      <w:r>
        <w:rPr>
          <w:rFonts w:ascii="Arial" w:hAnsi="Arial"/>
        </w:rPr>
        <w:t>Fattore dipendente: problemi psichiatrici</w:t>
      </w:r>
    </w:p>
    <w:p w:rsidR="00200EB1" w:rsidRDefault="00E0170F">
      <w:pPr>
        <w:pStyle w:val="Standard"/>
        <w:spacing w:line="360" w:lineRule="auto"/>
        <w:rPr>
          <w:rFonts w:ascii="Arial" w:hAnsi="Arial"/>
        </w:rPr>
      </w:pPr>
      <w:r>
        <w:rPr>
          <w:rFonts w:ascii="Arial" w:hAnsi="Arial"/>
        </w:rPr>
        <w:t>Fattore interveniente: tipo di trauma</w:t>
      </w:r>
    </w:p>
    <w:p w:rsidR="00200EB1" w:rsidRDefault="00E0170F">
      <w:pPr>
        <w:pStyle w:val="Heading1"/>
        <w:spacing w:line="360" w:lineRule="auto"/>
        <w:rPr>
          <w:sz w:val="24"/>
          <w:szCs w:val="24"/>
        </w:rPr>
      </w:pPr>
      <w:r>
        <w:rPr>
          <w:sz w:val="24"/>
          <w:szCs w:val="24"/>
        </w:rPr>
        <w:t>8.     DEFINIZIONE OPERATIVA</w:t>
      </w:r>
    </w:p>
    <w:p w:rsidR="00200EB1" w:rsidRDefault="00200EB1">
      <w:pPr>
        <w:pStyle w:val="Standard"/>
        <w:spacing w:line="360" w:lineRule="auto"/>
        <w:rPr>
          <w:rFonts w:ascii="Arial" w:hAnsi="Arial"/>
        </w:rPr>
      </w:pPr>
    </w:p>
    <w:tbl>
      <w:tblPr>
        <w:tblW w:w="9638" w:type="dxa"/>
        <w:tblInd w:w="45" w:type="dxa"/>
        <w:tblLayout w:type="fixed"/>
        <w:tblCellMar>
          <w:left w:w="10" w:type="dxa"/>
          <w:right w:w="10" w:type="dxa"/>
        </w:tblCellMar>
        <w:tblLook w:val="04A0"/>
      </w:tblPr>
      <w:tblGrid>
        <w:gridCol w:w="4819"/>
        <w:gridCol w:w="4819"/>
      </w:tblGrid>
      <w:tr w:rsidR="00200EB1" w:rsidTr="00200EB1">
        <w:tc>
          <w:tcPr>
            <w:tcW w:w="4819" w:type="dxa"/>
            <w:tcBorders>
              <w:top w:val="single" w:sz="2" w:space="0" w:color="000000"/>
              <w:left w:val="single" w:sz="2" w:space="0" w:color="000000"/>
              <w:bottom w:val="single" w:sz="2" w:space="0" w:color="000000"/>
            </w:tcBorders>
            <w:tcMar>
              <w:top w:w="55" w:type="dxa"/>
              <w:left w:w="55" w:type="dxa"/>
              <w:bottom w:w="55" w:type="dxa"/>
              <w:right w:w="55" w:type="dxa"/>
            </w:tcMar>
          </w:tcPr>
          <w:p w:rsidR="00200EB1" w:rsidRDefault="00E0170F">
            <w:pPr>
              <w:pStyle w:val="TableContents"/>
              <w:spacing w:line="360" w:lineRule="auto"/>
              <w:rPr>
                <w:rFonts w:ascii="Arial" w:hAnsi="Arial"/>
              </w:rPr>
            </w:pPr>
            <w:r>
              <w:rPr>
                <w:rFonts w:ascii="Arial" w:hAnsi="Arial"/>
              </w:rPr>
              <w:t>FATTORI</w:t>
            </w:r>
          </w:p>
        </w:tc>
        <w:tc>
          <w:tcPr>
            <w:tcW w:w="48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200EB1" w:rsidRDefault="00E0170F">
            <w:pPr>
              <w:pStyle w:val="TableContents"/>
              <w:spacing w:line="360" w:lineRule="auto"/>
              <w:rPr>
                <w:rFonts w:ascii="Arial" w:hAnsi="Arial"/>
              </w:rPr>
            </w:pPr>
            <w:r>
              <w:rPr>
                <w:rFonts w:ascii="Arial" w:hAnsi="Arial"/>
              </w:rPr>
              <w:t>INDICATORI</w:t>
            </w:r>
          </w:p>
        </w:tc>
      </w:tr>
      <w:tr w:rsidR="00200EB1" w:rsidTr="00200EB1">
        <w:tc>
          <w:tcPr>
            <w:tcW w:w="4819" w:type="dxa"/>
            <w:tcBorders>
              <w:left w:val="single" w:sz="2" w:space="0" w:color="000000"/>
              <w:bottom w:val="single" w:sz="2" w:space="0" w:color="000000"/>
            </w:tcBorders>
            <w:tcMar>
              <w:top w:w="55" w:type="dxa"/>
              <w:left w:w="55" w:type="dxa"/>
              <w:bottom w:w="55" w:type="dxa"/>
              <w:right w:w="55" w:type="dxa"/>
            </w:tcMar>
          </w:tcPr>
          <w:p w:rsidR="00200EB1" w:rsidRDefault="00E0170F">
            <w:pPr>
              <w:pStyle w:val="TableContents"/>
              <w:spacing w:line="360" w:lineRule="auto"/>
              <w:rPr>
                <w:rFonts w:ascii="Arial" w:hAnsi="Arial"/>
              </w:rPr>
            </w:pPr>
            <w:r>
              <w:rPr>
                <w:rFonts w:ascii="Arial" w:hAnsi="Arial"/>
              </w:rPr>
              <w:t>Traumi infantili</w:t>
            </w:r>
          </w:p>
        </w:tc>
        <w:tc>
          <w:tcPr>
            <w:tcW w:w="4819" w:type="dxa"/>
            <w:tcBorders>
              <w:left w:val="single" w:sz="2" w:space="0" w:color="000000"/>
              <w:bottom w:val="single" w:sz="2" w:space="0" w:color="000000"/>
              <w:right w:val="single" w:sz="2" w:space="0" w:color="000000"/>
            </w:tcBorders>
            <w:tcMar>
              <w:top w:w="55" w:type="dxa"/>
              <w:left w:w="55" w:type="dxa"/>
              <w:bottom w:w="55" w:type="dxa"/>
              <w:right w:w="55" w:type="dxa"/>
            </w:tcMar>
          </w:tcPr>
          <w:p w:rsidR="00200EB1" w:rsidRDefault="00E0170F">
            <w:pPr>
              <w:pStyle w:val="TableContents"/>
              <w:spacing w:line="360" w:lineRule="auto"/>
              <w:rPr>
                <w:rFonts w:ascii="Arial" w:hAnsi="Arial"/>
              </w:rPr>
            </w:pPr>
            <w:r>
              <w:rPr>
                <w:rFonts w:ascii="Arial" w:hAnsi="Arial"/>
              </w:rPr>
              <w:t>Entità del trauma</w:t>
            </w:r>
          </w:p>
          <w:p w:rsidR="00200EB1" w:rsidRDefault="00E0170F">
            <w:pPr>
              <w:pStyle w:val="TableContents"/>
              <w:spacing w:line="360" w:lineRule="auto"/>
              <w:rPr>
                <w:rFonts w:ascii="Arial" w:hAnsi="Arial"/>
              </w:rPr>
            </w:pPr>
            <w:r>
              <w:rPr>
                <w:rFonts w:ascii="Arial" w:hAnsi="Arial"/>
              </w:rPr>
              <w:t>Durata del trauma</w:t>
            </w:r>
          </w:p>
          <w:p w:rsidR="00200EB1" w:rsidRDefault="00E0170F">
            <w:pPr>
              <w:pStyle w:val="TableContents"/>
              <w:spacing w:line="360" w:lineRule="auto"/>
              <w:rPr>
                <w:rFonts w:ascii="Arial" w:hAnsi="Arial"/>
              </w:rPr>
            </w:pPr>
            <w:r>
              <w:rPr>
                <w:rFonts w:ascii="Arial" w:hAnsi="Arial"/>
              </w:rPr>
              <w:t>Da parte di chi è stato messo in atto l'evento traumatico</w:t>
            </w:r>
          </w:p>
          <w:p w:rsidR="00200EB1" w:rsidRDefault="00E0170F">
            <w:pPr>
              <w:pStyle w:val="TableContents"/>
              <w:spacing w:line="360" w:lineRule="auto"/>
              <w:rPr>
                <w:rFonts w:ascii="Arial" w:hAnsi="Arial"/>
              </w:rPr>
            </w:pPr>
            <w:r>
              <w:rPr>
                <w:rFonts w:ascii="Arial" w:hAnsi="Arial"/>
              </w:rPr>
              <w:t>Ricordo del trauma</w:t>
            </w:r>
          </w:p>
          <w:p w:rsidR="00200EB1" w:rsidRDefault="00E0170F">
            <w:pPr>
              <w:pStyle w:val="TableContents"/>
              <w:spacing w:line="360" w:lineRule="auto"/>
              <w:rPr>
                <w:rFonts w:ascii="Arial" w:hAnsi="Arial"/>
              </w:rPr>
            </w:pPr>
            <w:r>
              <w:rPr>
                <w:rFonts w:ascii="Arial" w:hAnsi="Arial"/>
              </w:rPr>
              <w:t>Luogo in cui è avvenuto</w:t>
            </w:r>
          </w:p>
        </w:tc>
      </w:tr>
      <w:tr w:rsidR="00200EB1" w:rsidTr="00200EB1">
        <w:tc>
          <w:tcPr>
            <w:tcW w:w="4819" w:type="dxa"/>
            <w:tcBorders>
              <w:left w:val="single" w:sz="2" w:space="0" w:color="000000"/>
              <w:bottom w:val="single" w:sz="2" w:space="0" w:color="000000"/>
            </w:tcBorders>
            <w:tcMar>
              <w:top w:w="55" w:type="dxa"/>
              <w:left w:w="55" w:type="dxa"/>
              <w:bottom w:w="55" w:type="dxa"/>
              <w:right w:w="55" w:type="dxa"/>
            </w:tcMar>
          </w:tcPr>
          <w:p w:rsidR="00200EB1" w:rsidRDefault="00E0170F">
            <w:pPr>
              <w:pStyle w:val="TableContents"/>
              <w:spacing w:line="360" w:lineRule="auto"/>
              <w:rPr>
                <w:rFonts w:ascii="Arial" w:hAnsi="Arial"/>
              </w:rPr>
            </w:pPr>
            <w:r>
              <w:rPr>
                <w:rFonts w:ascii="Arial" w:hAnsi="Arial"/>
              </w:rPr>
              <w:t>Disturbi psichiatrici</w:t>
            </w:r>
          </w:p>
        </w:tc>
        <w:tc>
          <w:tcPr>
            <w:tcW w:w="4819" w:type="dxa"/>
            <w:tcBorders>
              <w:left w:val="single" w:sz="2" w:space="0" w:color="000000"/>
              <w:bottom w:val="single" w:sz="2" w:space="0" w:color="000000"/>
              <w:right w:val="single" w:sz="2" w:space="0" w:color="000000"/>
            </w:tcBorders>
            <w:tcMar>
              <w:top w:w="55" w:type="dxa"/>
              <w:left w:w="55" w:type="dxa"/>
              <w:bottom w:w="55" w:type="dxa"/>
              <w:right w:w="55" w:type="dxa"/>
            </w:tcMar>
          </w:tcPr>
          <w:p w:rsidR="00200EB1" w:rsidRDefault="00E0170F">
            <w:pPr>
              <w:pStyle w:val="TableContents"/>
              <w:spacing w:line="360" w:lineRule="auto"/>
              <w:rPr>
                <w:rFonts w:ascii="Arial" w:hAnsi="Arial"/>
              </w:rPr>
            </w:pPr>
            <w:r>
              <w:rPr>
                <w:rFonts w:ascii="Arial" w:hAnsi="Arial"/>
              </w:rPr>
              <w:t>Diagnosi</w:t>
            </w:r>
          </w:p>
          <w:p w:rsidR="00200EB1" w:rsidRDefault="00E0170F">
            <w:pPr>
              <w:pStyle w:val="TableContents"/>
              <w:spacing w:line="360" w:lineRule="auto"/>
              <w:rPr>
                <w:rFonts w:ascii="Arial" w:hAnsi="Arial"/>
              </w:rPr>
            </w:pPr>
            <w:r>
              <w:rPr>
                <w:rFonts w:ascii="Arial" w:hAnsi="Arial"/>
              </w:rPr>
              <w:t>Presenza di sintomi</w:t>
            </w:r>
          </w:p>
          <w:p w:rsidR="00200EB1" w:rsidRDefault="00E0170F">
            <w:pPr>
              <w:pStyle w:val="TableContents"/>
              <w:spacing w:line="360" w:lineRule="auto"/>
              <w:rPr>
                <w:rFonts w:ascii="Arial" w:hAnsi="Arial"/>
              </w:rPr>
            </w:pPr>
            <w:r>
              <w:rPr>
                <w:rFonts w:ascii="Arial" w:hAnsi="Arial"/>
              </w:rPr>
              <w:t>Tempo trascorso nella struttura</w:t>
            </w:r>
          </w:p>
          <w:p w:rsidR="00200EB1" w:rsidRDefault="00E0170F">
            <w:pPr>
              <w:pStyle w:val="TableContents"/>
              <w:spacing w:line="360" w:lineRule="auto"/>
              <w:rPr>
                <w:rFonts w:ascii="Arial" w:hAnsi="Arial"/>
              </w:rPr>
            </w:pPr>
            <w:r>
              <w:rPr>
                <w:rFonts w:ascii="Arial" w:hAnsi="Arial"/>
              </w:rPr>
              <w:t>dialogo con gli operatori del fatto</w:t>
            </w:r>
          </w:p>
          <w:p w:rsidR="00200EB1" w:rsidRDefault="00E0170F">
            <w:pPr>
              <w:pStyle w:val="TableContents"/>
              <w:spacing w:line="360" w:lineRule="auto"/>
              <w:rPr>
                <w:rFonts w:ascii="Arial" w:hAnsi="Arial"/>
              </w:rPr>
            </w:pPr>
            <w:r>
              <w:rPr>
                <w:rFonts w:ascii="Arial" w:hAnsi="Arial"/>
              </w:rPr>
              <w:t>Sogni/incubi legati al fatto</w:t>
            </w:r>
          </w:p>
          <w:p w:rsidR="00200EB1" w:rsidRDefault="00E0170F">
            <w:pPr>
              <w:pStyle w:val="TableContents"/>
              <w:spacing w:line="360" w:lineRule="auto"/>
              <w:rPr>
                <w:rFonts w:ascii="Arial" w:hAnsi="Arial"/>
              </w:rPr>
            </w:pPr>
            <w:r>
              <w:rPr>
                <w:rFonts w:ascii="Arial" w:hAnsi="Arial"/>
              </w:rPr>
              <w:t>Modalità di invio al servizio</w:t>
            </w:r>
          </w:p>
        </w:tc>
      </w:tr>
    </w:tbl>
    <w:p w:rsidR="00200EB1" w:rsidRDefault="00200EB1">
      <w:pPr>
        <w:pStyle w:val="Standard"/>
        <w:spacing w:line="360" w:lineRule="auto"/>
        <w:rPr>
          <w:rFonts w:ascii="Arial" w:hAnsi="Arial"/>
        </w:rPr>
      </w:pPr>
    </w:p>
    <w:p w:rsidR="00200EB1" w:rsidRDefault="00E0170F">
      <w:pPr>
        <w:pStyle w:val="Heading1"/>
        <w:spacing w:line="360" w:lineRule="auto"/>
        <w:rPr>
          <w:sz w:val="24"/>
          <w:szCs w:val="24"/>
        </w:rPr>
      </w:pPr>
      <w:r>
        <w:rPr>
          <w:sz w:val="24"/>
          <w:szCs w:val="24"/>
        </w:rPr>
        <w:t xml:space="preserve">9.     DEFINIZIONE DELLA POPOLAZIONE </w:t>
      </w:r>
      <w:proofErr w:type="spellStart"/>
      <w:r>
        <w:rPr>
          <w:sz w:val="24"/>
          <w:szCs w:val="24"/>
        </w:rPr>
        <w:t>DI</w:t>
      </w:r>
      <w:proofErr w:type="spellEnd"/>
      <w:r>
        <w:rPr>
          <w:sz w:val="24"/>
          <w:szCs w:val="24"/>
        </w:rPr>
        <w:t xml:space="preserve"> RIFERIMENTO</w:t>
      </w:r>
    </w:p>
    <w:tbl>
      <w:tblPr>
        <w:tblW w:w="9650" w:type="dxa"/>
        <w:tblInd w:w="-9" w:type="dxa"/>
        <w:tblLayout w:type="fixed"/>
        <w:tblCellMar>
          <w:left w:w="10" w:type="dxa"/>
          <w:right w:w="10" w:type="dxa"/>
        </w:tblCellMar>
        <w:tblLook w:val="04A0"/>
      </w:tblPr>
      <w:tblGrid>
        <w:gridCol w:w="3225"/>
        <w:gridCol w:w="3213"/>
        <w:gridCol w:w="3212"/>
      </w:tblGrid>
      <w:tr w:rsidR="00200EB1" w:rsidTr="00200EB1">
        <w:tc>
          <w:tcPr>
            <w:tcW w:w="3225" w:type="dxa"/>
            <w:tcBorders>
              <w:top w:val="single" w:sz="2" w:space="0" w:color="000000"/>
              <w:left w:val="single" w:sz="2" w:space="0" w:color="000000"/>
              <w:bottom w:val="single" w:sz="2" w:space="0" w:color="000000"/>
            </w:tcBorders>
            <w:tcMar>
              <w:top w:w="55" w:type="dxa"/>
              <w:left w:w="55" w:type="dxa"/>
              <w:bottom w:w="55" w:type="dxa"/>
              <w:right w:w="55" w:type="dxa"/>
            </w:tcMar>
          </w:tcPr>
          <w:p w:rsidR="00200EB1" w:rsidRDefault="00E0170F">
            <w:pPr>
              <w:pStyle w:val="TableContents"/>
              <w:spacing w:line="360" w:lineRule="auto"/>
              <w:rPr>
                <w:rFonts w:ascii="Arial" w:hAnsi="Arial"/>
              </w:rPr>
            </w:pPr>
            <w:r>
              <w:rPr>
                <w:rFonts w:ascii="Arial" w:hAnsi="Arial"/>
              </w:rPr>
              <w:t>Popolazione di riferimento</w:t>
            </w:r>
          </w:p>
        </w:tc>
        <w:tc>
          <w:tcPr>
            <w:tcW w:w="3213" w:type="dxa"/>
            <w:tcBorders>
              <w:top w:val="single" w:sz="2" w:space="0" w:color="000000"/>
              <w:left w:val="single" w:sz="2" w:space="0" w:color="000000"/>
              <w:bottom w:val="single" w:sz="2" w:space="0" w:color="000000"/>
            </w:tcBorders>
            <w:tcMar>
              <w:top w:w="55" w:type="dxa"/>
              <w:left w:w="55" w:type="dxa"/>
              <w:bottom w:w="55" w:type="dxa"/>
              <w:right w:w="55" w:type="dxa"/>
            </w:tcMar>
          </w:tcPr>
          <w:p w:rsidR="00200EB1" w:rsidRDefault="00E0170F">
            <w:pPr>
              <w:pStyle w:val="TableContents"/>
              <w:spacing w:line="360" w:lineRule="auto"/>
              <w:rPr>
                <w:rFonts w:ascii="Arial" w:hAnsi="Arial"/>
              </w:rPr>
            </w:pPr>
            <w:r>
              <w:rPr>
                <w:rFonts w:ascii="Arial" w:hAnsi="Arial"/>
              </w:rPr>
              <w:t>Unità di analisi</w:t>
            </w:r>
          </w:p>
        </w:tc>
        <w:tc>
          <w:tcPr>
            <w:tcW w:w="3212"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200EB1" w:rsidRDefault="00E0170F">
            <w:pPr>
              <w:pStyle w:val="TableContents"/>
              <w:spacing w:line="360" w:lineRule="auto"/>
              <w:rPr>
                <w:rFonts w:ascii="Arial" w:hAnsi="Arial"/>
              </w:rPr>
            </w:pPr>
            <w:r>
              <w:rPr>
                <w:rFonts w:ascii="Arial" w:hAnsi="Arial"/>
              </w:rPr>
              <w:t>Unità di rilevazione</w:t>
            </w:r>
          </w:p>
        </w:tc>
      </w:tr>
      <w:tr w:rsidR="00200EB1" w:rsidTr="00200EB1">
        <w:tc>
          <w:tcPr>
            <w:tcW w:w="3225" w:type="dxa"/>
            <w:tcBorders>
              <w:left w:val="single" w:sz="2" w:space="0" w:color="000000"/>
              <w:bottom w:val="single" w:sz="2" w:space="0" w:color="000000"/>
            </w:tcBorders>
            <w:tcMar>
              <w:top w:w="55" w:type="dxa"/>
              <w:left w:w="55" w:type="dxa"/>
              <w:bottom w:w="55" w:type="dxa"/>
              <w:right w:w="55" w:type="dxa"/>
            </w:tcMar>
          </w:tcPr>
          <w:p w:rsidR="00200EB1" w:rsidRDefault="00E0170F">
            <w:pPr>
              <w:pStyle w:val="TableContents"/>
              <w:spacing w:line="360" w:lineRule="auto"/>
              <w:rPr>
                <w:rFonts w:ascii="Arial" w:hAnsi="Arial"/>
              </w:rPr>
            </w:pPr>
            <w:r>
              <w:rPr>
                <w:rFonts w:ascii="Arial" w:hAnsi="Arial"/>
              </w:rPr>
              <w:t>Malati psichiatrici della provincia di Cuneo</w:t>
            </w:r>
          </w:p>
        </w:tc>
        <w:tc>
          <w:tcPr>
            <w:tcW w:w="3213" w:type="dxa"/>
            <w:tcBorders>
              <w:left w:val="single" w:sz="2" w:space="0" w:color="000000"/>
              <w:bottom w:val="single" w:sz="2" w:space="0" w:color="000000"/>
            </w:tcBorders>
            <w:tcMar>
              <w:top w:w="55" w:type="dxa"/>
              <w:left w:w="55" w:type="dxa"/>
              <w:bottom w:w="55" w:type="dxa"/>
              <w:right w:w="55" w:type="dxa"/>
            </w:tcMar>
          </w:tcPr>
          <w:p w:rsidR="00200EB1" w:rsidRDefault="00E0170F">
            <w:pPr>
              <w:pStyle w:val="TableContents"/>
              <w:spacing w:line="360" w:lineRule="auto"/>
              <w:rPr>
                <w:rFonts w:ascii="Arial" w:hAnsi="Arial"/>
              </w:rPr>
            </w:pPr>
            <w:r>
              <w:rPr>
                <w:rFonts w:ascii="Arial" w:hAnsi="Arial"/>
              </w:rPr>
              <w:t>Malati psichiatrici del CSM di Savigliano ASLCN1</w:t>
            </w:r>
          </w:p>
        </w:tc>
        <w:tc>
          <w:tcPr>
            <w:tcW w:w="3212" w:type="dxa"/>
            <w:tcBorders>
              <w:left w:val="single" w:sz="2" w:space="0" w:color="000000"/>
              <w:bottom w:val="single" w:sz="2" w:space="0" w:color="000000"/>
              <w:right w:val="single" w:sz="2" w:space="0" w:color="000000"/>
            </w:tcBorders>
            <w:tcMar>
              <w:top w:w="55" w:type="dxa"/>
              <w:left w:w="55" w:type="dxa"/>
              <w:bottom w:w="55" w:type="dxa"/>
              <w:right w:w="55" w:type="dxa"/>
            </w:tcMar>
          </w:tcPr>
          <w:p w:rsidR="00200EB1" w:rsidRDefault="00E0170F">
            <w:pPr>
              <w:pStyle w:val="TableContents"/>
              <w:spacing w:line="360" w:lineRule="auto"/>
              <w:rPr>
                <w:rFonts w:ascii="Arial" w:hAnsi="Arial"/>
              </w:rPr>
            </w:pPr>
            <w:r>
              <w:rPr>
                <w:rFonts w:ascii="Arial" w:hAnsi="Arial"/>
              </w:rPr>
              <w:t>Educatori e medici di riferimento</w:t>
            </w:r>
          </w:p>
        </w:tc>
      </w:tr>
    </w:tbl>
    <w:p w:rsidR="00200EB1" w:rsidRDefault="00200EB1">
      <w:pPr>
        <w:pStyle w:val="Standard"/>
        <w:spacing w:line="360" w:lineRule="auto"/>
        <w:jc w:val="both"/>
        <w:rPr>
          <w:rFonts w:ascii="Arial" w:eastAsia="Times New Roman" w:hAnsi="Arial" w:cs="Calibri"/>
          <w:lang w:eastAsia="it-IT"/>
        </w:rPr>
      </w:pPr>
    </w:p>
    <w:p w:rsidR="00200EB1" w:rsidRDefault="00E0170F">
      <w:pPr>
        <w:pStyle w:val="Heading1"/>
        <w:spacing w:line="360" w:lineRule="auto"/>
        <w:rPr>
          <w:sz w:val="24"/>
          <w:szCs w:val="24"/>
        </w:rPr>
      </w:pPr>
      <w:r>
        <w:rPr>
          <w:sz w:val="24"/>
          <w:szCs w:val="24"/>
        </w:rPr>
        <w:t xml:space="preserve">10.     ESTRAZIONE </w:t>
      </w:r>
      <w:proofErr w:type="spellStart"/>
      <w:r>
        <w:rPr>
          <w:sz w:val="24"/>
          <w:szCs w:val="24"/>
        </w:rPr>
        <w:t>DI</w:t>
      </w:r>
      <w:proofErr w:type="spellEnd"/>
      <w:r>
        <w:rPr>
          <w:sz w:val="24"/>
          <w:szCs w:val="24"/>
        </w:rPr>
        <w:t xml:space="preserve"> UN CAMPIONE</w:t>
      </w:r>
    </w:p>
    <w:p w:rsidR="00200EB1" w:rsidRDefault="00E0170F">
      <w:pPr>
        <w:pStyle w:val="Standard"/>
        <w:spacing w:line="360" w:lineRule="auto"/>
        <w:rPr>
          <w:rFonts w:ascii="Arial" w:hAnsi="Arial"/>
        </w:rPr>
      </w:pPr>
      <w:r>
        <w:rPr>
          <w:rFonts w:ascii="Arial" w:hAnsi="Arial"/>
        </w:rPr>
        <w:t>Campionamento: si è scelto di estrarre un campione probabilistico casuale semplice.</w:t>
      </w:r>
    </w:p>
    <w:p w:rsidR="00200EB1" w:rsidRDefault="00E0170F">
      <w:pPr>
        <w:pStyle w:val="Standard"/>
        <w:spacing w:line="360" w:lineRule="auto"/>
        <w:rPr>
          <w:rFonts w:ascii="Arial" w:hAnsi="Arial"/>
          <w:lang w:eastAsia="it-IT"/>
        </w:rPr>
      </w:pPr>
      <w:r>
        <w:rPr>
          <w:rFonts w:ascii="Arial" w:hAnsi="Arial"/>
          <w:lang w:eastAsia="it-IT"/>
        </w:rPr>
        <w:t>Dalla popolazione di riferimento, cioè dalla provincia di Cuneo, è stata estratta una città (che avesse un CSM) in modo casuale.</w:t>
      </w:r>
    </w:p>
    <w:p w:rsidR="00200EB1" w:rsidRDefault="00E0170F">
      <w:pPr>
        <w:pStyle w:val="Standard"/>
        <w:spacing w:line="360" w:lineRule="auto"/>
        <w:rPr>
          <w:rFonts w:ascii="Arial" w:hAnsi="Arial"/>
          <w:lang w:eastAsia="it-IT"/>
        </w:rPr>
      </w:pPr>
      <w:r>
        <w:rPr>
          <w:rFonts w:ascii="Arial" w:hAnsi="Arial"/>
          <w:lang w:eastAsia="it-IT"/>
        </w:rPr>
        <w:t>È stato preso in considerazione un campione di 35 soggetti del CSM di Savigliano.</w:t>
      </w:r>
    </w:p>
    <w:p w:rsidR="00200EB1" w:rsidRDefault="00E0170F">
      <w:pPr>
        <w:pStyle w:val="Standard"/>
        <w:spacing w:line="360" w:lineRule="auto"/>
        <w:rPr>
          <w:rFonts w:ascii="Arial" w:hAnsi="Arial"/>
          <w:lang w:eastAsia="it-IT"/>
        </w:rPr>
      </w:pPr>
      <w:r>
        <w:rPr>
          <w:rFonts w:ascii="Arial" w:hAnsi="Arial"/>
          <w:lang w:eastAsia="it-IT"/>
        </w:rPr>
        <w:lastRenderedPageBreak/>
        <w:t xml:space="preserve">                                                                                                                                                          </w:t>
      </w:r>
    </w:p>
    <w:p w:rsidR="00200EB1" w:rsidRDefault="00E0170F">
      <w:pPr>
        <w:pStyle w:val="Heading1"/>
        <w:spacing w:line="360" w:lineRule="auto"/>
        <w:rPr>
          <w:sz w:val="24"/>
          <w:szCs w:val="24"/>
        </w:rPr>
      </w:pPr>
      <w:r>
        <w:rPr>
          <w:sz w:val="24"/>
          <w:szCs w:val="24"/>
        </w:rPr>
        <w:t xml:space="preserve">11.     SCELTA DELLE TECNICHE E STRUMENTI </w:t>
      </w:r>
      <w:proofErr w:type="spellStart"/>
      <w:r>
        <w:rPr>
          <w:sz w:val="24"/>
          <w:szCs w:val="24"/>
        </w:rPr>
        <w:t>DI</w:t>
      </w:r>
      <w:proofErr w:type="spellEnd"/>
      <w:r>
        <w:rPr>
          <w:sz w:val="24"/>
          <w:szCs w:val="24"/>
        </w:rPr>
        <w:t xml:space="preserve"> RILEVAZIONE DEI DATI</w:t>
      </w:r>
    </w:p>
    <w:p w:rsidR="00200EB1" w:rsidRDefault="00200EB1">
      <w:pPr>
        <w:pStyle w:val="Standard"/>
        <w:spacing w:line="360" w:lineRule="auto"/>
        <w:rPr>
          <w:rFonts w:ascii="Arial" w:hAnsi="Arial"/>
          <w:lang w:eastAsia="it-IT"/>
        </w:rPr>
      </w:pPr>
    </w:p>
    <w:p w:rsidR="00200EB1" w:rsidRDefault="00E0170F">
      <w:pPr>
        <w:pStyle w:val="Standard"/>
        <w:spacing w:line="360" w:lineRule="auto"/>
        <w:rPr>
          <w:rFonts w:ascii="Arial" w:hAnsi="Arial"/>
          <w:lang w:eastAsia="it-IT"/>
        </w:rPr>
      </w:pPr>
      <w:r>
        <w:rPr>
          <w:rFonts w:ascii="Arial" w:hAnsi="Arial"/>
          <w:lang w:eastAsia="it-IT"/>
        </w:rPr>
        <w:t>La scelta è caduta su tecniche e strumenti che producono dati altamente strutturati per il fatto che ciò che interessa ai ricercatori è capire se c'è una relazione tra due variabili</w:t>
      </w:r>
      <w:r w:rsidR="00395C43">
        <w:rPr>
          <w:rFonts w:ascii="Arial" w:hAnsi="Arial"/>
          <w:lang w:eastAsia="it-IT"/>
        </w:rPr>
        <w:t>,</w:t>
      </w:r>
      <w:r>
        <w:rPr>
          <w:rFonts w:ascii="Arial" w:hAnsi="Arial"/>
          <w:lang w:eastAsia="it-IT"/>
        </w:rPr>
        <w:t xml:space="preserve"> dunque servono dati sotto forma di categorie.</w:t>
      </w:r>
    </w:p>
    <w:p w:rsidR="00200EB1" w:rsidRDefault="00E0170F">
      <w:pPr>
        <w:pStyle w:val="Standard"/>
        <w:spacing w:line="360" w:lineRule="auto"/>
        <w:rPr>
          <w:rFonts w:ascii="Arial" w:hAnsi="Arial"/>
          <w:lang w:eastAsia="it-IT"/>
        </w:rPr>
      </w:pPr>
      <w:r>
        <w:rPr>
          <w:rFonts w:ascii="Arial" w:hAnsi="Arial"/>
          <w:lang w:eastAsia="it-IT"/>
        </w:rPr>
        <w:t>La tecnica consiste nella somministrazione di un questionario cartaceo (che è lo strumento) a 18 domande chiuse, a risposte chiuse e a risposta multipla.</w:t>
      </w:r>
    </w:p>
    <w:p w:rsidR="00200EB1" w:rsidRDefault="00E0170F">
      <w:pPr>
        <w:pStyle w:val="Standard"/>
        <w:spacing w:line="360" w:lineRule="auto"/>
        <w:rPr>
          <w:rFonts w:ascii="Arial" w:hAnsi="Arial"/>
          <w:lang w:eastAsia="it-IT"/>
        </w:rPr>
      </w:pPr>
      <w:r>
        <w:rPr>
          <w:rFonts w:ascii="Arial" w:hAnsi="Arial"/>
          <w:lang w:eastAsia="it-IT"/>
        </w:rPr>
        <w:t>Si propone il questionario di seguito.</w:t>
      </w:r>
    </w:p>
    <w:p w:rsidR="00200EB1" w:rsidRDefault="00200EB1">
      <w:pPr>
        <w:pStyle w:val="Standard"/>
        <w:spacing w:line="360" w:lineRule="auto"/>
        <w:rPr>
          <w:rFonts w:ascii="Arial" w:hAnsi="Arial"/>
          <w:lang w:eastAsia="it-IT"/>
        </w:rPr>
      </w:pPr>
    </w:p>
    <w:p w:rsidR="00200EB1" w:rsidRDefault="00E0170F">
      <w:pPr>
        <w:pStyle w:val="Standard"/>
        <w:spacing w:line="360" w:lineRule="auto"/>
        <w:jc w:val="both"/>
        <w:rPr>
          <w:rFonts w:ascii="Arial" w:eastAsia="Times New Roman" w:hAnsi="Arial" w:cs="Times New Roman"/>
          <w:b/>
          <w:bCs/>
          <w:color w:val="000000"/>
          <w:lang w:eastAsia="it-IT"/>
        </w:rPr>
      </w:pPr>
      <w:r>
        <w:rPr>
          <w:rFonts w:ascii="Arial" w:eastAsia="Times New Roman" w:hAnsi="Arial" w:cs="Times New Roman"/>
          <w:b/>
          <w:bCs/>
          <w:color w:val="000000"/>
          <w:lang w:eastAsia="it-IT"/>
        </w:rPr>
        <w:t>QUESTIONARIO</w:t>
      </w:r>
    </w:p>
    <w:p w:rsidR="00200EB1" w:rsidRDefault="00E0170F">
      <w:pPr>
        <w:pStyle w:val="Standard"/>
        <w:overflowPunct w:val="0"/>
        <w:autoSpaceDE w:val="0"/>
        <w:spacing w:line="360" w:lineRule="auto"/>
        <w:rPr>
          <w:rFonts w:ascii="Arial" w:eastAsia="Times New Roman" w:hAnsi="Arial" w:cs="Times New Roman"/>
          <w:i/>
          <w:iCs/>
        </w:rPr>
      </w:pPr>
      <w:r>
        <w:rPr>
          <w:rFonts w:ascii="Arial" w:eastAsia="Times New Roman" w:hAnsi="Arial" w:cs="Times New Roman"/>
          <w:i/>
          <w:iCs/>
        </w:rPr>
        <w:t>Il presente questionario è stato redatto al fine di raccogliere dati per una ricerca svolta dagli studenti di un’interfacoltà dell’Università di Torino. Le chiediamo un po’ di tempo per compilare un questionario riferito ad ogni soggetto che ha in carico.</w:t>
      </w:r>
    </w:p>
    <w:p w:rsidR="00200EB1" w:rsidRDefault="00E0170F">
      <w:pPr>
        <w:pStyle w:val="Standard"/>
        <w:overflowPunct w:val="0"/>
        <w:autoSpaceDE w:val="0"/>
        <w:spacing w:line="360" w:lineRule="auto"/>
        <w:rPr>
          <w:rFonts w:ascii="Arial" w:eastAsia="Times New Roman" w:hAnsi="Arial" w:cs="Times New Roman"/>
          <w:i/>
          <w:iCs/>
        </w:rPr>
      </w:pPr>
      <w:r>
        <w:rPr>
          <w:rFonts w:ascii="Arial" w:eastAsia="Times New Roman" w:hAnsi="Arial" w:cs="Times New Roman"/>
          <w:i/>
          <w:iCs/>
        </w:rPr>
        <w:t>Grazie.</w:t>
      </w:r>
    </w:p>
    <w:p w:rsidR="00200EB1" w:rsidRDefault="00200EB1">
      <w:pPr>
        <w:pStyle w:val="Standard"/>
        <w:overflowPunct w:val="0"/>
        <w:autoSpaceDE w:val="0"/>
        <w:spacing w:line="360" w:lineRule="auto"/>
        <w:rPr>
          <w:rFonts w:ascii="Arial" w:eastAsia="Times New Roman" w:hAnsi="Arial" w:cs="Times New Roman"/>
        </w:rPr>
      </w:pPr>
    </w:p>
    <w:p w:rsidR="00200EB1" w:rsidRDefault="00E0170F">
      <w:pPr>
        <w:pStyle w:val="Standard"/>
        <w:overflowPunct w:val="0"/>
        <w:autoSpaceDE w:val="0"/>
        <w:spacing w:line="360" w:lineRule="auto"/>
        <w:rPr>
          <w:rFonts w:ascii="Arial" w:eastAsia="Times New Roman" w:hAnsi="Arial" w:cs="Times New Roman"/>
          <w:b/>
          <w:bCs/>
        </w:rPr>
      </w:pPr>
      <w:r>
        <w:rPr>
          <w:rFonts w:ascii="Arial" w:eastAsia="Times New Roman" w:hAnsi="Arial" w:cs="Times New Roman"/>
          <w:b/>
          <w:bCs/>
        </w:rPr>
        <w:t>1. Sesso del paziente:</w:t>
      </w:r>
    </w:p>
    <w:p w:rsidR="00200EB1" w:rsidRDefault="00E0170F">
      <w:pPr>
        <w:pStyle w:val="Standard"/>
        <w:overflowPunct w:val="0"/>
        <w:autoSpaceDE w:val="0"/>
        <w:spacing w:line="360" w:lineRule="auto"/>
        <w:rPr>
          <w:rFonts w:ascii="Arial" w:eastAsia="Times New Roman" w:hAnsi="Arial" w:cs="Times New Roman"/>
        </w:rPr>
      </w:pPr>
      <w:r>
        <w:rPr>
          <w:rFonts w:ascii="Arial" w:eastAsia="Times New Roman" w:hAnsi="Arial" w:cs="Times New Roman"/>
        </w:rPr>
        <w:t>1. Femmina</w:t>
      </w:r>
    </w:p>
    <w:p w:rsidR="00200EB1" w:rsidRDefault="00E0170F">
      <w:pPr>
        <w:pStyle w:val="Standard"/>
        <w:overflowPunct w:val="0"/>
        <w:autoSpaceDE w:val="0"/>
        <w:spacing w:line="360" w:lineRule="auto"/>
        <w:rPr>
          <w:rFonts w:ascii="Arial" w:eastAsia="Times New Roman" w:hAnsi="Arial" w:cs="Times New Roman"/>
        </w:rPr>
      </w:pPr>
      <w:r>
        <w:rPr>
          <w:rFonts w:ascii="Arial" w:eastAsia="Times New Roman" w:hAnsi="Arial" w:cs="Times New Roman"/>
        </w:rPr>
        <w:t>2. Maschio</w:t>
      </w:r>
    </w:p>
    <w:p w:rsidR="00200EB1" w:rsidRDefault="00E0170F">
      <w:pPr>
        <w:pStyle w:val="Standard"/>
        <w:overflowPunct w:val="0"/>
        <w:autoSpaceDE w:val="0"/>
        <w:spacing w:line="360" w:lineRule="auto"/>
        <w:rPr>
          <w:rFonts w:ascii="Arial" w:eastAsia="Times New Roman" w:hAnsi="Arial" w:cs="Times New Roman"/>
        </w:rPr>
      </w:pPr>
      <w:r>
        <w:rPr>
          <w:rFonts w:ascii="Arial" w:eastAsia="Times New Roman" w:hAnsi="Arial" w:cs="Times New Roman"/>
        </w:rPr>
        <w:br/>
        <w:t xml:space="preserve"> </w:t>
      </w:r>
      <w:r>
        <w:rPr>
          <w:rFonts w:ascii="Arial" w:eastAsia="Times New Roman" w:hAnsi="Arial" w:cs="Times New Roman"/>
          <w:b/>
          <w:bCs/>
        </w:rPr>
        <w:t>2. Quanti anni ha il soggetto?</w:t>
      </w:r>
    </w:p>
    <w:p w:rsidR="00200EB1" w:rsidRDefault="00E0170F">
      <w:pPr>
        <w:pStyle w:val="Standard"/>
        <w:overflowPunct w:val="0"/>
        <w:autoSpaceDE w:val="0"/>
        <w:spacing w:line="360" w:lineRule="auto"/>
        <w:rPr>
          <w:rFonts w:ascii="Arial" w:eastAsia="Times New Roman" w:hAnsi="Arial" w:cs="Times New Roman"/>
        </w:rPr>
      </w:pPr>
      <w:r>
        <w:rPr>
          <w:rFonts w:ascii="Arial" w:eastAsia="Times New Roman" w:hAnsi="Arial" w:cs="Times New Roman"/>
        </w:rPr>
        <w:t xml:space="preserve">      .......................</w:t>
      </w:r>
    </w:p>
    <w:p w:rsidR="00200EB1" w:rsidRDefault="00200EB1">
      <w:pPr>
        <w:pStyle w:val="Standard"/>
        <w:overflowPunct w:val="0"/>
        <w:autoSpaceDE w:val="0"/>
        <w:spacing w:line="360" w:lineRule="auto"/>
        <w:rPr>
          <w:rFonts w:ascii="Arial" w:eastAsia="Times New Roman" w:hAnsi="Arial" w:cs="Times New Roman"/>
        </w:rPr>
      </w:pPr>
    </w:p>
    <w:p w:rsidR="00200EB1" w:rsidRDefault="00E0170F">
      <w:pPr>
        <w:pStyle w:val="Standard"/>
        <w:overflowPunct w:val="0"/>
        <w:autoSpaceDE w:val="0"/>
        <w:spacing w:line="360" w:lineRule="auto"/>
        <w:rPr>
          <w:rFonts w:ascii="Arial" w:eastAsia="Times New Roman" w:hAnsi="Arial" w:cs="Times New Roman"/>
          <w:b/>
          <w:bCs/>
        </w:rPr>
      </w:pPr>
      <w:r>
        <w:rPr>
          <w:rFonts w:ascii="Arial" w:eastAsia="Times New Roman" w:hAnsi="Arial" w:cs="Times New Roman"/>
          <w:b/>
          <w:bCs/>
        </w:rPr>
        <w:t>3. Il soggetto ha subito un trauma in età infantile?</w:t>
      </w:r>
    </w:p>
    <w:p w:rsidR="00200EB1" w:rsidRDefault="00E0170F">
      <w:pPr>
        <w:pStyle w:val="Standard"/>
        <w:overflowPunct w:val="0"/>
        <w:autoSpaceDE w:val="0"/>
        <w:spacing w:line="360" w:lineRule="auto"/>
        <w:rPr>
          <w:rFonts w:ascii="Arial" w:eastAsia="Times New Roman" w:hAnsi="Arial" w:cs="Times New Roman"/>
        </w:rPr>
      </w:pPr>
      <w:r>
        <w:rPr>
          <w:rFonts w:ascii="Arial" w:eastAsia="Times New Roman" w:hAnsi="Arial" w:cs="Times New Roman"/>
        </w:rPr>
        <w:t>1. Sì</w:t>
      </w:r>
    </w:p>
    <w:p w:rsidR="00200EB1" w:rsidRDefault="00E0170F">
      <w:pPr>
        <w:pStyle w:val="Standard"/>
        <w:overflowPunct w:val="0"/>
        <w:autoSpaceDE w:val="0"/>
        <w:spacing w:line="360" w:lineRule="auto"/>
        <w:rPr>
          <w:rFonts w:ascii="Arial" w:eastAsia="Times New Roman" w:hAnsi="Arial" w:cs="Times New Roman"/>
        </w:rPr>
      </w:pPr>
      <w:r>
        <w:rPr>
          <w:rFonts w:ascii="Arial" w:eastAsia="Times New Roman" w:hAnsi="Arial" w:cs="Times New Roman"/>
        </w:rPr>
        <w:t>2. No</w:t>
      </w:r>
    </w:p>
    <w:p w:rsidR="00200EB1" w:rsidRDefault="00200EB1">
      <w:pPr>
        <w:pStyle w:val="Standard"/>
        <w:overflowPunct w:val="0"/>
        <w:autoSpaceDE w:val="0"/>
        <w:spacing w:line="360" w:lineRule="auto"/>
        <w:rPr>
          <w:rFonts w:ascii="Arial" w:eastAsia="Times New Roman" w:hAnsi="Arial" w:cs="Times New Roman"/>
        </w:rPr>
      </w:pPr>
    </w:p>
    <w:p w:rsidR="00200EB1" w:rsidRDefault="00E0170F">
      <w:pPr>
        <w:pStyle w:val="Standard"/>
        <w:overflowPunct w:val="0"/>
        <w:autoSpaceDE w:val="0"/>
        <w:spacing w:line="360" w:lineRule="auto"/>
        <w:rPr>
          <w:rFonts w:ascii="Arial" w:eastAsia="Times New Roman" w:hAnsi="Arial" w:cs="Times New Roman"/>
          <w:i/>
          <w:iCs/>
        </w:rPr>
      </w:pPr>
      <w:r>
        <w:rPr>
          <w:rFonts w:ascii="Arial" w:eastAsia="Times New Roman" w:hAnsi="Arial" w:cs="Times New Roman"/>
          <w:i/>
          <w:iCs/>
        </w:rPr>
        <w:t>In caso di risposta negativa rispondere solo dalla domanda 11 alla 14 e alle domande 17 e 18.</w:t>
      </w:r>
    </w:p>
    <w:p w:rsidR="00200EB1" w:rsidRDefault="00200EB1">
      <w:pPr>
        <w:pStyle w:val="Standard"/>
        <w:overflowPunct w:val="0"/>
        <w:autoSpaceDE w:val="0"/>
        <w:spacing w:line="360" w:lineRule="auto"/>
        <w:rPr>
          <w:rFonts w:ascii="Arial" w:eastAsia="Times New Roman" w:hAnsi="Arial" w:cs="Times New Roman"/>
        </w:rPr>
      </w:pPr>
    </w:p>
    <w:p w:rsidR="00200EB1" w:rsidRDefault="00E0170F">
      <w:pPr>
        <w:pStyle w:val="Standard"/>
        <w:overflowPunct w:val="0"/>
        <w:autoSpaceDE w:val="0"/>
        <w:spacing w:line="360" w:lineRule="auto"/>
        <w:rPr>
          <w:rFonts w:ascii="Arial" w:eastAsia="Times New Roman" w:hAnsi="Arial" w:cs="Times New Roman"/>
          <w:b/>
          <w:bCs/>
        </w:rPr>
      </w:pPr>
      <w:r>
        <w:rPr>
          <w:rFonts w:ascii="Arial" w:eastAsia="Times New Roman" w:hAnsi="Arial" w:cs="Times New Roman"/>
          <w:b/>
          <w:bCs/>
        </w:rPr>
        <w:t>4. Il soggetto ha assistito ad una violenza?</w:t>
      </w:r>
    </w:p>
    <w:p w:rsidR="00200EB1" w:rsidRDefault="00E0170F">
      <w:pPr>
        <w:pStyle w:val="Standard"/>
        <w:overflowPunct w:val="0"/>
        <w:autoSpaceDE w:val="0"/>
        <w:spacing w:line="360" w:lineRule="auto"/>
        <w:rPr>
          <w:rFonts w:ascii="Arial" w:eastAsia="Times New Roman" w:hAnsi="Arial" w:cs="Times New Roman"/>
        </w:rPr>
      </w:pPr>
      <w:r>
        <w:rPr>
          <w:rFonts w:ascii="Arial" w:eastAsia="Times New Roman" w:hAnsi="Arial" w:cs="Times New Roman"/>
        </w:rPr>
        <w:t>1. Si</w:t>
      </w:r>
    </w:p>
    <w:p w:rsidR="00200EB1" w:rsidRDefault="00E0170F">
      <w:pPr>
        <w:pStyle w:val="Standard"/>
        <w:overflowPunct w:val="0"/>
        <w:autoSpaceDE w:val="0"/>
        <w:spacing w:line="360" w:lineRule="auto"/>
        <w:rPr>
          <w:rFonts w:ascii="Arial" w:eastAsia="Times New Roman" w:hAnsi="Arial" w:cs="Times New Roman"/>
        </w:rPr>
      </w:pPr>
      <w:r>
        <w:rPr>
          <w:rFonts w:ascii="Arial" w:eastAsia="Times New Roman" w:hAnsi="Arial" w:cs="Times New Roman"/>
        </w:rPr>
        <w:t>2. No</w:t>
      </w:r>
    </w:p>
    <w:p w:rsidR="00200EB1" w:rsidRDefault="00200EB1">
      <w:pPr>
        <w:pStyle w:val="Standard"/>
        <w:overflowPunct w:val="0"/>
        <w:autoSpaceDE w:val="0"/>
        <w:spacing w:line="360" w:lineRule="auto"/>
        <w:rPr>
          <w:rFonts w:ascii="Arial" w:eastAsia="Times New Roman" w:hAnsi="Arial" w:cs="Times New Roman"/>
        </w:rPr>
      </w:pPr>
    </w:p>
    <w:p w:rsidR="00200EB1" w:rsidRDefault="00E0170F">
      <w:pPr>
        <w:pStyle w:val="Standard"/>
        <w:overflowPunct w:val="0"/>
        <w:autoSpaceDE w:val="0"/>
        <w:spacing w:line="360" w:lineRule="auto"/>
        <w:rPr>
          <w:rFonts w:ascii="Arial" w:eastAsia="Times New Roman" w:hAnsi="Arial" w:cs="Times New Roman"/>
          <w:i/>
          <w:iCs/>
        </w:rPr>
      </w:pPr>
      <w:r>
        <w:rPr>
          <w:rFonts w:ascii="Arial" w:eastAsia="Times New Roman" w:hAnsi="Arial" w:cs="Times New Roman"/>
          <w:i/>
          <w:iCs/>
        </w:rPr>
        <w:lastRenderedPageBreak/>
        <w:t>In caso di risposta negativa rispondere solo dalla domanda 11 alla 14 e alle domande 17 e 18.</w:t>
      </w:r>
    </w:p>
    <w:p w:rsidR="00200EB1" w:rsidRDefault="00200EB1">
      <w:pPr>
        <w:pStyle w:val="Standard"/>
        <w:overflowPunct w:val="0"/>
        <w:autoSpaceDE w:val="0"/>
        <w:spacing w:line="360" w:lineRule="auto"/>
        <w:rPr>
          <w:rFonts w:ascii="Arial" w:eastAsia="Calibri" w:hAnsi="Arial" w:cs="Calibri"/>
        </w:rPr>
      </w:pPr>
    </w:p>
    <w:p w:rsidR="00200EB1" w:rsidRDefault="00E0170F">
      <w:pPr>
        <w:pStyle w:val="Standard"/>
        <w:overflowPunct w:val="0"/>
        <w:autoSpaceDE w:val="0"/>
        <w:spacing w:line="360" w:lineRule="auto"/>
        <w:rPr>
          <w:rFonts w:ascii="Arial" w:eastAsia="Times New Roman" w:hAnsi="Arial" w:cs="Times New Roman"/>
          <w:b/>
          <w:bCs/>
        </w:rPr>
      </w:pPr>
      <w:r>
        <w:rPr>
          <w:rFonts w:ascii="Arial" w:eastAsia="Times New Roman" w:hAnsi="Arial" w:cs="Times New Roman"/>
          <w:b/>
          <w:bCs/>
        </w:rPr>
        <w:t>5. A che età si è verificato il trauma?</w:t>
      </w:r>
      <w:r>
        <w:rPr>
          <w:rFonts w:ascii="Arial" w:eastAsia="Times New Roman" w:hAnsi="Arial" w:cs="Times New Roman"/>
        </w:rPr>
        <w:br/>
        <w:t xml:space="preserve">    ….......................</w:t>
      </w:r>
    </w:p>
    <w:p w:rsidR="00200EB1" w:rsidRDefault="00200EB1">
      <w:pPr>
        <w:pStyle w:val="Standard"/>
        <w:overflowPunct w:val="0"/>
        <w:autoSpaceDE w:val="0"/>
        <w:spacing w:line="360" w:lineRule="auto"/>
        <w:rPr>
          <w:rFonts w:ascii="Arial" w:eastAsia="Times New Roman" w:hAnsi="Arial" w:cs="Times New Roman"/>
        </w:rPr>
      </w:pPr>
    </w:p>
    <w:p w:rsidR="00200EB1" w:rsidRDefault="00E0170F">
      <w:pPr>
        <w:pStyle w:val="Standard"/>
        <w:overflowPunct w:val="0"/>
        <w:autoSpaceDE w:val="0"/>
        <w:spacing w:line="360" w:lineRule="auto"/>
        <w:rPr>
          <w:rFonts w:ascii="Arial" w:eastAsia="Times New Roman" w:hAnsi="Arial" w:cs="Times New Roman"/>
          <w:b/>
          <w:bCs/>
        </w:rPr>
      </w:pPr>
      <w:r>
        <w:rPr>
          <w:rFonts w:ascii="Arial" w:eastAsia="Times New Roman" w:hAnsi="Arial" w:cs="Times New Roman"/>
          <w:b/>
          <w:bCs/>
        </w:rPr>
        <w:t>6. Che genere di trauma ha subito l'utente? (è possibile fornire più di una risposta).</w:t>
      </w:r>
      <w:r>
        <w:rPr>
          <w:rFonts w:ascii="Arial" w:eastAsia="Times New Roman" w:hAnsi="Arial" w:cs="Times New Roman"/>
        </w:rPr>
        <w:br/>
        <w:t>1. Incidenti/lesioni gravi</w:t>
      </w:r>
    </w:p>
    <w:p w:rsidR="00200EB1" w:rsidRDefault="00E0170F">
      <w:pPr>
        <w:pStyle w:val="Standard"/>
        <w:overflowPunct w:val="0"/>
        <w:autoSpaceDE w:val="0"/>
        <w:spacing w:line="360" w:lineRule="auto"/>
        <w:rPr>
          <w:rFonts w:ascii="Arial" w:eastAsia="Times New Roman" w:hAnsi="Arial" w:cs="Times New Roman"/>
        </w:rPr>
      </w:pPr>
      <w:r>
        <w:rPr>
          <w:rFonts w:ascii="Arial" w:eastAsia="Times New Roman" w:hAnsi="Arial" w:cs="Times New Roman"/>
        </w:rPr>
        <w:t>2. Abuso sessuale</w:t>
      </w:r>
    </w:p>
    <w:p w:rsidR="00200EB1" w:rsidRDefault="00E0170F">
      <w:pPr>
        <w:pStyle w:val="Standard"/>
        <w:overflowPunct w:val="0"/>
        <w:autoSpaceDE w:val="0"/>
        <w:spacing w:line="360" w:lineRule="auto"/>
        <w:rPr>
          <w:rFonts w:ascii="Arial" w:eastAsia="Times New Roman" w:hAnsi="Arial" w:cs="Times New Roman"/>
        </w:rPr>
      </w:pPr>
      <w:r>
        <w:rPr>
          <w:rFonts w:ascii="Arial" w:eastAsia="Times New Roman" w:hAnsi="Arial" w:cs="Times New Roman"/>
        </w:rPr>
        <w:t>3. Maltrattamento psicologico</w:t>
      </w:r>
    </w:p>
    <w:p w:rsidR="00200EB1" w:rsidRDefault="00E0170F">
      <w:pPr>
        <w:pStyle w:val="Standard"/>
        <w:overflowPunct w:val="0"/>
        <w:autoSpaceDE w:val="0"/>
        <w:spacing w:line="360" w:lineRule="auto"/>
        <w:rPr>
          <w:rFonts w:ascii="Arial" w:eastAsia="Times New Roman" w:hAnsi="Arial" w:cs="Times New Roman"/>
        </w:rPr>
      </w:pPr>
      <w:r>
        <w:rPr>
          <w:rFonts w:ascii="Arial" w:eastAsia="Times New Roman" w:hAnsi="Arial" w:cs="Times New Roman"/>
        </w:rPr>
        <w:t>4. Violenza fisica</w:t>
      </w:r>
    </w:p>
    <w:p w:rsidR="00200EB1" w:rsidRDefault="00E0170F">
      <w:pPr>
        <w:pStyle w:val="Standard"/>
        <w:overflowPunct w:val="0"/>
        <w:autoSpaceDE w:val="0"/>
        <w:spacing w:line="360" w:lineRule="auto"/>
        <w:rPr>
          <w:rFonts w:ascii="Arial" w:eastAsia="Times New Roman" w:hAnsi="Arial" w:cs="Times New Roman"/>
        </w:rPr>
      </w:pPr>
      <w:r>
        <w:rPr>
          <w:rFonts w:ascii="Arial" w:eastAsia="Times New Roman" w:hAnsi="Arial" w:cs="Times New Roman"/>
        </w:rPr>
        <w:t>5. Trascuratezza</w:t>
      </w:r>
    </w:p>
    <w:p w:rsidR="00200EB1" w:rsidRDefault="00E0170F">
      <w:pPr>
        <w:pStyle w:val="Standard"/>
        <w:overflowPunct w:val="0"/>
        <w:autoSpaceDE w:val="0"/>
        <w:spacing w:line="360" w:lineRule="auto"/>
        <w:rPr>
          <w:rFonts w:ascii="Arial" w:eastAsia="Times New Roman" w:hAnsi="Arial" w:cs="Times New Roman"/>
        </w:rPr>
      </w:pPr>
      <w:r>
        <w:rPr>
          <w:rFonts w:ascii="Arial" w:eastAsia="Times New Roman" w:hAnsi="Arial" w:cs="Times New Roman"/>
        </w:rPr>
        <w:t>6. Altri tipi di trauma</w:t>
      </w:r>
    </w:p>
    <w:p w:rsidR="00200EB1" w:rsidRDefault="00200EB1">
      <w:pPr>
        <w:pStyle w:val="Standard"/>
        <w:overflowPunct w:val="0"/>
        <w:autoSpaceDE w:val="0"/>
        <w:spacing w:line="360" w:lineRule="auto"/>
        <w:rPr>
          <w:rFonts w:ascii="Arial" w:eastAsia="Times New Roman" w:hAnsi="Arial" w:cs="Times New Roman"/>
        </w:rPr>
      </w:pPr>
    </w:p>
    <w:p w:rsidR="00200EB1" w:rsidRDefault="00E0170F">
      <w:pPr>
        <w:pStyle w:val="Standard"/>
        <w:overflowPunct w:val="0"/>
        <w:autoSpaceDE w:val="0"/>
        <w:spacing w:line="360" w:lineRule="auto"/>
        <w:rPr>
          <w:rFonts w:ascii="Arial" w:eastAsia="Times New Roman" w:hAnsi="Arial" w:cs="Times New Roman"/>
          <w:b/>
          <w:bCs/>
        </w:rPr>
      </w:pPr>
      <w:r>
        <w:rPr>
          <w:rFonts w:ascii="Arial" w:eastAsia="Times New Roman" w:hAnsi="Arial" w:cs="Times New Roman"/>
          <w:b/>
          <w:bCs/>
        </w:rPr>
        <w:t>7. Per quanto tempo il soggetto è stato vittima di violenza?</w:t>
      </w:r>
      <w:r>
        <w:rPr>
          <w:rFonts w:ascii="Arial" w:eastAsia="Times New Roman" w:hAnsi="Arial" w:cs="Times New Roman"/>
          <w:b/>
          <w:bCs/>
        </w:rPr>
        <w:br/>
        <w:t xml:space="preserve">    </w:t>
      </w:r>
      <w:r>
        <w:rPr>
          <w:rFonts w:ascii="Arial" w:eastAsia="Times New Roman" w:hAnsi="Arial" w:cs="Times New Roman"/>
        </w:rPr>
        <w:t>….......................</w:t>
      </w:r>
    </w:p>
    <w:p w:rsidR="00200EB1" w:rsidRDefault="00200EB1">
      <w:pPr>
        <w:pStyle w:val="Standard"/>
        <w:overflowPunct w:val="0"/>
        <w:autoSpaceDE w:val="0"/>
        <w:spacing w:line="360" w:lineRule="auto"/>
        <w:rPr>
          <w:rFonts w:ascii="Arial" w:eastAsia="Times New Roman" w:hAnsi="Arial" w:cs="Times New Roman"/>
        </w:rPr>
      </w:pPr>
    </w:p>
    <w:p w:rsidR="00200EB1" w:rsidRDefault="00E0170F">
      <w:pPr>
        <w:pStyle w:val="Standard"/>
        <w:overflowPunct w:val="0"/>
        <w:autoSpaceDE w:val="0"/>
        <w:spacing w:line="360" w:lineRule="auto"/>
        <w:rPr>
          <w:rFonts w:ascii="Arial" w:eastAsia="Times New Roman" w:hAnsi="Arial" w:cs="Times New Roman"/>
          <w:b/>
          <w:bCs/>
        </w:rPr>
      </w:pPr>
      <w:r>
        <w:rPr>
          <w:rFonts w:ascii="Arial" w:eastAsia="Times New Roman" w:hAnsi="Arial" w:cs="Times New Roman"/>
          <w:b/>
          <w:bCs/>
        </w:rPr>
        <w:t xml:space="preserve">8. Per mano di chi è avvenuta la violenza? (è possibile fornire più di una risposta).                 </w:t>
      </w:r>
    </w:p>
    <w:p w:rsidR="00200EB1" w:rsidRDefault="00E0170F">
      <w:pPr>
        <w:pStyle w:val="Standard"/>
        <w:overflowPunct w:val="0"/>
        <w:autoSpaceDE w:val="0"/>
        <w:spacing w:line="360" w:lineRule="auto"/>
        <w:rPr>
          <w:rFonts w:ascii="Arial" w:eastAsia="Times New Roman" w:hAnsi="Arial" w:cs="Times New Roman"/>
        </w:rPr>
      </w:pPr>
      <w:r>
        <w:rPr>
          <w:rFonts w:ascii="Arial" w:eastAsia="Times New Roman" w:hAnsi="Arial" w:cs="Times New Roman"/>
        </w:rPr>
        <w:t xml:space="preserve">1. Famigliare                                                                                                                          </w:t>
      </w:r>
    </w:p>
    <w:p w:rsidR="00200EB1" w:rsidRDefault="00E0170F">
      <w:pPr>
        <w:pStyle w:val="Standard"/>
        <w:overflowPunct w:val="0"/>
        <w:autoSpaceDE w:val="0"/>
        <w:spacing w:line="360" w:lineRule="auto"/>
        <w:rPr>
          <w:rFonts w:ascii="Arial" w:eastAsia="Times New Roman" w:hAnsi="Arial" w:cs="Times New Roman"/>
        </w:rPr>
      </w:pPr>
      <w:r>
        <w:rPr>
          <w:rFonts w:ascii="Arial" w:eastAsia="Times New Roman" w:hAnsi="Arial" w:cs="Times New Roman"/>
        </w:rPr>
        <w:t>2. Sconosciuto</w:t>
      </w:r>
    </w:p>
    <w:p w:rsidR="00200EB1" w:rsidRDefault="00E0170F">
      <w:pPr>
        <w:pStyle w:val="Standard"/>
        <w:overflowPunct w:val="0"/>
        <w:autoSpaceDE w:val="0"/>
        <w:spacing w:line="360" w:lineRule="auto"/>
        <w:rPr>
          <w:rFonts w:ascii="Arial" w:eastAsia="Times New Roman" w:hAnsi="Arial" w:cs="Times New Roman"/>
        </w:rPr>
      </w:pPr>
      <w:r>
        <w:rPr>
          <w:rFonts w:ascii="Arial" w:eastAsia="Times New Roman" w:hAnsi="Arial" w:cs="Times New Roman"/>
        </w:rPr>
        <w:t>3. Amico/a</w:t>
      </w:r>
    </w:p>
    <w:p w:rsidR="00200EB1" w:rsidRDefault="00E0170F">
      <w:pPr>
        <w:pStyle w:val="Standard"/>
        <w:overflowPunct w:val="0"/>
        <w:autoSpaceDE w:val="0"/>
        <w:spacing w:line="360" w:lineRule="auto"/>
        <w:rPr>
          <w:rFonts w:ascii="Arial" w:eastAsia="Times New Roman" w:hAnsi="Arial" w:cs="Times New Roman"/>
        </w:rPr>
      </w:pPr>
      <w:r>
        <w:rPr>
          <w:rFonts w:ascii="Arial" w:eastAsia="Times New Roman" w:hAnsi="Arial" w:cs="Times New Roman"/>
        </w:rPr>
        <w:t>4. Non posso rispondere</w:t>
      </w:r>
    </w:p>
    <w:p w:rsidR="00200EB1" w:rsidRDefault="00200EB1">
      <w:pPr>
        <w:pStyle w:val="Standard"/>
        <w:overflowPunct w:val="0"/>
        <w:autoSpaceDE w:val="0"/>
        <w:spacing w:line="360" w:lineRule="auto"/>
        <w:rPr>
          <w:rFonts w:ascii="Arial" w:eastAsia="Times New Roman" w:hAnsi="Arial" w:cs="Times New Roman"/>
          <w:b/>
          <w:bCs/>
        </w:rPr>
      </w:pPr>
    </w:p>
    <w:p w:rsidR="00200EB1" w:rsidRDefault="00E0170F">
      <w:pPr>
        <w:pStyle w:val="Standard"/>
        <w:overflowPunct w:val="0"/>
        <w:autoSpaceDE w:val="0"/>
        <w:spacing w:line="360" w:lineRule="auto"/>
        <w:rPr>
          <w:rFonts w:ascii="Arial" w:eastAsia="Times New Roman" w:hAnsi="Arial" w:cs="Times New Roman"/>
          <w:b/>
          <w:bCs/>
        </w:rPr>
      </w:pPr>
      <w:r>
        <w:rPr>
          <w:rFonts w:ascii="Arial" w:eastAsia="Times New Roman" w:hAnsi="Arial" w:cs="Times New Roman"/>
          <w:b/>
          <w:bCs/>
        </w:rPr>
        <w:t>9. L'utente ha un ricordo nitido dell'accaduto?</w:t>
      </w:r>
    </w:p>
    <w:p w:rsidR="00200EB1" w:rsidRDefault="00E0170F">
      <w:pPr>
        <w:pStyle w:val="Standard"/>
        <w:overflowPunct w:val="0"/>
        <w:autoSpaceDE w:val="0"/>
        <w:spacing w:line="360" w:lineRule="auto"/>
        <w:rPr>
          <w:rFonts w:ascii="Arial" w:eastAsia="Times New Roman" w:hAnsi="Arial" w:cs="Times New Roman"/>
        </w:rPr>
      </w:pPr>
      <w:r>
        <w:rPr>
          <w:rFonts w:ascii="Arial" w:eastAsia="Times New Roman" w:hAnsi="Arial" w:cs="Times New Roman"/>
        </w:rPr>
        <w:t>1. Sì</w:t>
      </w:r>
    </w:p>
    <w:p w:rsidR="00200EB1" w:rsidRDefault="00E0170F">
      <w:pPr>
        <w:pStyle w:val="Standard"/>
        <w:overflowPunct w:val="0"/>
        <w:autoSpaceDE w:val="0"/>
        <w:spacing w:line="360" w:lineRule="auto"/>
        <w:rPr>
          <w:rFonts w:ascii="Arial" w:eastAsia="Times New Roman" w:hAnsi="Arial" w:cs="Times New Roman"/>
        </w:rPr>
      </w:pPr>
      <w:r>
        <w:rPr>
          <w:rFonts w:ascii="Arial" w:eastAsia="Times New Roman" w:hAnsi="Arial" w:cs="Times New Roman"/>
        </w:rPr>
        <w:t>2. No</w:t>
      </w:r>
    </w:p>
    <w:p w:rsidR="00200EB1" w:rsidRDefault="00200EB1">
      <w:pPr>
        <w:pStyle w:val="Standard"/>
        <w:overflowPunct w:val="0"/>
        <w:autoSpaceDE w:val="0"/>
        <w:spacing w:line="360" w:lineRule="auto"/>
        <w:rPr>
          <w:rFonts w:ascii="Arial" w:eastAsia="Times New Roman" w:hAnsi="Arial" w:cs="Times New Roman"/>
        </w:rPr>
      </w:pPr>
    </w:p>
    <w:p w:rsidR="00200EB1" w:rsidRDefault="00E0170F">
      <w:pPr>
        <w:pStyle w:val="Standard"/>
        <w:overflowPunct w:val="0"/>
        <w:autoSpaceDE w:val="0"/>
        <w:spacing w:line="360" w:lineRule="auto"/>
        <w:rPr>
          <w:rFonts w:ascii="Arial" w:eastAsia="Times New Roman" w:hAnsi="Arial" w:cs="Times New Roman"/>
          <w:b/>
          <w:bCs/>
        </w:rPr>
      </w:pPr>
      <w:r>
        <w:rPr>
          <w:rFonts w:ascii="Arial" w:eastAsia="Times New Roman" w:hAnsi="Arial" w:cs="Times New Roman"/>
          <w:b/>
          <w:bCs/>
        </w:rPr>
        <w:t>10. In che luogo è avvenuto il fatto?</w:t>
      </w:r>
    </w:p>
    <w:p w:rsidR="00200EB1" w:rsidRDefault="00E0170F">
      <w:pPr>
        <w:pStyle w:val="Standard"/>
        <w:overflowPunct w:val="0"/>
        <w:autoSpaceDE w:val="0"/>
        <w:spacing w:line="360" w:lineRule="auto"/>
        <w:rPr>
          <w:rFonts w:ascii="Arial" w:eastAsia="Times New Roman" w:hAnsi="Arial" w:cs="Times New Roman"/>
        </w:rPr>
      </w:pPr>
      <w:r>
        <w:rPr>
          <w:rFonts w:ascii="Arial" w:eastAsia="Times New Roman" w:hAnsi="Arial" w:cs="Times New Roman"/>
        </w:rPr>
        <w:t>1. Casa</w:t>
      </w:r>
    </w:p>
    <w:p w:rsidR="00200EB1" w:rsidRDefault="00E0170F">
      <w:pPr>
        <w:pStyle w:val="Standard"/>
        <w:overflowPunct w:val="0"/>
        <w:autoSpaceDE w:val="0"/>
        <w:spacing w:line="360" w:lineRule="auto"/>
        <w:rPr>
          <w:rFonts w:ascii="Arial" w:eastAsia="Times New Roman" w:hAnsi="Arial" w:cs="Times New Roman"/>
        </w:rPr>
      </w:pPr>
      <w:r>
        <w:rPr>
          <w:rFonts w:ascii="Arial" w:eastAsia="Times New Roman" w:hAnsi="Arial" w:cs="Times New Roman"/>
        </w:rPr>
        <w:t>2. Luogo pubblico</w:t>
      </w:r>
    </w:p>
    <w:p w:rsidR="00200EB1" w:rsidRDefault="00E0170F">
      <w:pPr>
        <w:pStyle w:val="Standard"/>
        <w:overflowPunct w:val="0"/>
        <w:autoSpaceDE w:val="0"/>
        <w:spacing w:line="360" w:lineRule="auto"/>
        <w:rPr>
          <w:rFonts w:ascii="Arial" w:eastAsia="Times New Roman" w:hAnsi="Arial" w:cs="Times New Roman"/>
        </w:rPr>
      </w:pPr>
      <w:r>
        <w:rPr>
          <w:rFonts w:ascii="Arial" w:eastAsia="Times New Roman" w:hAnsi="Arial" w:cs="Times New Roman"/>
        </w:rPr>
        <w:t>3. Altri luoghi</w:t>
      </w:r>
    </w:p>
    <w:p w:rsidR="00200EB1" w:rsidRDefault="00200EB1">
      <w:pPr>
        <w:pStyle w:val="Standard"/>
        <w:overflowPunct w:val="0"/>
        <w:autoSpaceDE w:val="0"/>
        <w:spacing w:line="360" w:lineRule="auto"/>
        <w:rPr>
          <w:rFonts w:ascii="Arial" w:eastAsia="Times New Roman" w:hAnsi="Arial" w:cs="Times New Roman"/>
        </w:rPr>
      </w:pPr>
    </w:p>
    <w:p w:rsidR="00200EB1" w:rsidRDefault="00E0170F">
      <w:pPr>
        <w:pStyle w:val="Standard"/>
        <w:overflowPunct w:val="0"/>
        <w:autoSpaceDE w:val="0"/>
        <w:spacing w:line="360" w:lineRule="auto"/>
        <w:rPr>
          <w:rFonts w:ascii="Arial" w:eastAsia="Times New Roman" w:hAnsi="Arial" w:cs="Times New Roman"/>
          <w:b/>
          <w:bCs/>
        </w:rPr>
      </w:pPr>
      <w:r>
        <w:rPr>
          <w:rFonts w:ascii="Arial" w:eastAsia="Times New Roman" w:hAnsi="Arial" w:cs="Times New Roman"/>
          <w:b/>
          <w:bCs/>
        </w:rPr>
        <w:t>11. L’utente ha una diagnosi di malattia psichiatrica?</w:t>
      </w:r>
      <w:r>
        <w:rPr>
          <w:rFonts w:ascii="Arial" w:eastAsia="Times New Roman" w:hAnsi="Arial" w:cs="Times New Roman"/>
        </w:rPr>
        <w:br/>
        <w:t>1. sì</w:t>
      </w:r>
      <w:r>
        <w:rPr>
          <w:rFonts w:ascii="Arial" w:eastAsia="Times New Roman" w:hAnsi="Arial" w:cs="Times New Roman"/>
        </w:rPr>
        <w:br/>
        <w:t>2. no</w:t>
      </w:r>
    </w:p>
    <w:p w:rsidR="00200EB1" w:rsidRDefault="00200EB1">
      <w:pPr>
        <w:pStyle w:val="Standard"/>
        <w:overflowPunct w:val="0"/>
        <w:autoSpaceDE w:val="0"/>
        <w:spacing w:line="360" w:lineRule="auto"/>
        <w:rPr>
          <w:rFonts w:ascii="Arial" w:eastAsia="Times New Roman" w:hAnsi="Arial" w:cs="Times New Roman"/>
        </w:rPr>
      </w:pPr>
    </w:p>
    <w:p w:rsidR="00200EB1" w:rsidRDefault="00E0170F">
      <w:pPr>
        <w:pStyle w:val="Standard"/>
        <w:overflowPunct w:val="0"/>
        <w:autoSpaceDE w:val="0"/>
        <w:spacing w:line="360" w:lineRule="auto"/>
        <w:rPr>
          <w:rFonts w:ascii="Arial" w:eastAsia="Times New Roman" w:hAnsi="Arial" w:cs="Times New Roman"/>
          <w:b/>
          <w:bCs/>
        </w:rPr>
      </w:pPr>
      <w:r>
        <w:rPr>
          <w:rFonts w:ascii="Arial" w:eastAsia="Times New Roman" w:hAnsi="Arial" w:cs="Times New Roman"/>
          <w:b/>
          <w:bCs/>
        </w:rPr>
        <w:t>12. Il paziente presenta almeno uno dei seguenti sintomi (è possibile fornire più di una risposta):</w:t>
      </w:r>
    </w:p>
    <w:p w:rsidR="00200EB1" w:rsidRDefault="00E0170F">
      <w:pPr>
        <w:pStyle w:val="Standard"/>
        <w:overflowPunct w:val="0"/>
        <w:autoSpaceDE w:val="0"/>
        <w:spacing w:line="360" w:lineRule="auto"/>
        <w:rPr>
          <w:rFonts w:ascii="Arial" w:eastAsia="Times New Roman" w:hAnsi="Arial" w:cs="Times New Roman"/>
        </w:rPr>
      </w:pPr>
      <w:r>
        <w:rPr>
          <w:rFonts w:ascii="Arial" w:eastAsia="Times New Roman" w:hAnsi="Arial" w:cs="Times New Roman"/>
        </w:rPr>
        <w:t>1. Ansia</w:t>
      </w:r>
    </w:p>
    <w:p w:rsidR="00200EB1" w:rsidRDefault="00E0170F">
      <w:pPr>
        <w:pStyle w:val="Standard"/>
        <w:overflowPunct w:val="0"/>
        <w:autoSpaceDE w:val="0"/>
        <w:spacing w:line="360" w:lineRule="auto"/>
        <w:rPr>
          <w:rFonts w:ascii="Arial" w:eastAsia="Times New Roman" w:hAnsi="Arial" w:cs="Times New Roman"/>
        </w:rPr>
      </w:pPr>
      <w:r>
        <w:rPr>
          <w:rFonts w:ascii="Arial" w:eastAsia="Times New Roman" w:hAnsi="Arial" w:cs="Times New Roman"/>
        </w:rPr>
        <w:t>2. Aggressività</w:t>
      </w:r>
    </w:p>
    <w:p w:rsidR="00200EB1" w:rsidRDefault="00E0170F">
      <w:pPr>
        <w:pStyle w:val="Standard"/>
        <w:overflowPunct w:val="0"/>
        <w:autoSpaceDE w:val="0"/>
        <w:spacing w:line="360" w:lineRule="auto"/>
        <w:rPr>
          <w:rFonts w:ascii="Arial" w:eastAsia="Times New Roman" w:hAnsi="Arial" w:cs="Times New Roman"/>
        </w:rPr>
      </w:pPr>
      <w:r>
        <w:rPr>
          <w:rFonts w:ascii="Arial" w:eastAsia="Times New Roman" w:hAnsi="Arial" w:cs="Times New Roman"/>
        </w:rPr>
        <w:t>3. Stordimento e confusione</w:t>
      </w:r>
    </w:p>
    <w:p w:rsidR="00200EB1" w:rsidRDefault="00E0170F">
      <w:pPr>
        <w:pStyle w:val="Standard"/>
        <w:overflowPunct w:val="0"/>
        <w:autoSpaceDE w:val="0"/>
        <w:spacing w:line="360" w:lineRule="auto"/>
        <w:rPr>
          <w:rFonts w:ascii="Arial" w:eastAsia="Times New Roman" w:hAnsi="Arial" w:cs="Times New Roman"/>
        </w:rPr>
      </w:pPr>
      <w:r>
        <w:rPr>
          <w:rFonts w:ascii="Arial" w:eastAsia="Times New Roman" w:hAnsi="Arial" w:cs="Times New Roman"/>
        </w:rPr>
        <w:t>4. Insonnia</w:t>
      </w:r>
    </w:p>
    <w:p w:rsidR="00200EB1" w:rsidRDefault="00E0170F">
      <w:pPr>
        <w:pStyle w:val="Standard"/>
        <w:overflowPunct w:val="0"/>
        <w:autoSpaceDE w:val="0"/>
        <w:spacing w:line="360" w:lineRule="auto"/>
        <w:rPr>
          <w:rFonts w:ascii="Arial" w:eastAsia="Times New Roman" w:hAnsi="Arial" w:cs="Times New Roman"/>
        </w:rPr>
      </w:pPr>
      <w:r>
        <w:rPr>
          <w:rFonts w:ascii="Arial" w:eastAsia="Times New Roman" w:hAnsi="Arial" w:cs="Times New Roman"/>
        </w:rPr>
        <w:t>5. Vulnerabilità</w:t>
      </w:r>
    </w:p>
    <w:p w:rsidR="00200EB1" w:rsidRDefault="00E0170F">
      <w:pPr>
        <w:pStyle w:val="Standard"/>
        <w:overflowPunct w:val="0"/>
        <w:autoSpaceDE w:val="0"/>
        <w:spacing w:line="360" w:lineRule="auto"/>
        <w:rPr>
          <w:rFonts w:ascii="Arial" w:eastAsia="Times New Roman" w:hAnsi="Arial" w:cs="Times New Roman"/>
        </w:rPr>
      </w:pPr>
      <w:r>
        <w:rPr>
          <w:rFonts w:ascii="Arial" w:eastAsia="Times New Roman" w:hAnsi="Arial" w:cs="Times New Roman"/>
        </w:rPr>
        <w:t>6. Altri sintomi</w:t>
      </w:r>
    </w:p>
    <w:p w:rsidR="00200EB1" w:rsidRDefault="00200EB1">
      <w:pPr>
        <w:pStyle w:val="Standard"/>
        <w:overflowPunct w:val="0"/>
        <w:autoSpaceDE w:val="0"/>
        <w:spacing w:line="360" w:lineRule="auto"/>
        <w:rPr>
          <w:rFonts w:ascii="Arial" w:eastAsia="Times New Roman" w:hAnsi="Arial" w:cs="Times New Roman"/>
        </w:rPr>
      </w:pPr>
    </w:p>
    <w:p w:rsidR="00200EB1" w:rsidRDefault="00E0170F">
      <w:pPr>
        <w:pStyle w:val="Standard"/>
        <w:overflowPunct w:val="0"/>
        <w:autoSpaceDE w:val="0"/>
        <w:spacing w:line="360" w:lineRule="auto"/>
        <w:rPr>
          <w:rFonts w:ascii="Arial" w:eastAsia="Times New Roman" w:hAnsi="Arial" w:cs="Times New Roman"/>
          <w:b/>
          <w:bCs/>
        </w:rPr>
      </w:pPr>
      <w:r>
        <w:rPr>
          <w:rFonts w:ascii="Arial" w:eastAsia="Times New Roman" w:hAnsi="Arial" w:cs="Times New Roman"/>
          <w:b/>
          <w:bCs/>
        </w:rPr>
        <w:t>13. L’utente soffre di (è possibile fornire più di una risposta):</w:t>
      </w:r>
    </w:p>
    <w:p w:rsidR="00200EB1" w:rsidRDefault="00E0170F">
      <w:pPr>
        <w:pStyle w:val="Standard"/>
        <w:overflowPunct w:val="0"/>
        <w:autoSpaceDE w:val="0"/>
        <w:spacing w:line="360" w:lineRule="auto"/>
        <w:rPr>
          <w:rFonts w:ascii="Arial" w:eastAsia="Times New Roman" w:hAnsi="Arial" w:cs="Times New Roman"/>
        </w:rPr>
      </w:pPr>
      <w:r>
        <w:rPr>
          <w:rFonts w:ascii="Arial" w:eastAsia="Times New Roman" w:hAnsi="Arial" w:cs="Times New Roman"/>
        </w:rPr>
        <w:t>1. PTDS</w:t>
      </w:r>
    </w:p>
    <w:p w:rsidR="00200EB1" w:rsidRDefault="00E0170F">
      <w:pPr>
        <w:pStyle w:val="Standard"/>
        <w:overflowPunct w:val="0"/>
        <w:autoSpaceDE w:val="0"/>
        <w:spacing w:line="360" w:lineRule="auto"/>
        <w:rPr>
          <w:rFonts w:ascii="Arial" w:eastAsia="Times New Roman" w:hAnsi="Arial" w:cs="Times New Roman"/>
        </w:rPr>
      </w:pPr>
      <w:r>
        <w:rPr>
          <w:rFonts w:ascii="Arial" w:eastAsia="Times New Roman" w:hAnsi="Arial" w:cs="Times New Roman"/>
        </w:rPr>
        <w:t>2. Depressione</w:t>
      </w:r>
    </w:p>
    <w:p w:rsidR="00200EB1" w:rsidRDefault="00E0170F">
      <w:pPr>
        <w:pStyle w:val="Standard"/>
        <w:overflowPunct w:val="0"/>
        <w:autoSpaceDE w:val="0"/>
        <w:spacing w:line="360" w:lineRule="auto"/>
        <w:rPr>
          <w:rFonts w:ascii="Arial" w:eastAsia="Times New Roman" w:hAnsi="Arial" w:cs="Times New Roman"/>
        </w:rPr>
      </w:pPr>
      <w:r>
        <w:rPr>
          <w:rFonts w:ascii="Arial" w:eastAsia="Times New Roman" w:hAnsi="Arial" w:cs="Times New Roman"/>
        </w:rPr>
        <w:t>3. Disturbi alimentari</w:t>
      </w:r>
    </w:p>
    <w:p w:rsidR="00200EB1" w:rsidRDefault="00E0170F">
      <w:pPr>
        <w:pStyle w:val="Standard"/>
        <w:overflowPunct w:val="0"/>
        <w:autoSpaceDE w:val="0"/>
        <w:spacing w:line="360" w:lineRule="auto"/>
        <w:rPr>
          <w:rFonts w:ascii="Arial" w:eastAsia="Times New Roman" w:hAnsi="Arial" w:cs="Times New Roman"/>
        </w:rPr>
      </w:pPr>
      <w:r>
        <w:rPr>
          <w:rFonts w:ascii="Arial" w:eastAsia="Times New Roman" w:hAnsi="Arial" w:cs="Times New Roman"/>
        </w:rPr>
        <w:t>4. Dipendenze</w:t>
      </w:r>
    </w:p>
    <w:p w:rsidR="00200EB1" w:rsidRDefault="00E0170F">
      <w:pPr>
        <w:pStyle w:val="Standard"/>
        <w:overflowPunct w:val="0"/>
        <w:autoSpaceDE w:val="0"/>
        <w:spacing w:line="360" w:lineRule="auto"/>
        <w:rPr>
          <w:rFonts w:ascii="Arial" w:eastAsia="Times New Roman" w:hAnsi="Arial" w:cs="Times New Roman"/>
        </w:rPr>
      </w:pPr>
      <w:r>
        <w:rPr>
          <w:rFonts w:ascii="Arial" w:eastAsia="Times New Roman" w:hAnsi="Arial" w:cs="Times New Roman"/>
        </w:rPr>
        <w:t>5. Disturbi della personalità</w:t>
      </w:r>
    </w:p>
    <w:p w:rsidR="00200EB1" w:rsidRDefault="00E0170F">
      <w:pPr>
        <w:pStyle w:val="Standard"/>
        <w:overflowPunct w:val="0"/>
        <w:autoSpaceDE w:val="0"/>
        <w:spacing w:line="360" w:lineRule="auto"/>
        <w:rPr>
          <w:rFonts w:ascii="Arial" w:eastAsia="Times New Roman" w:hAnsi="Arial" w:cs="Times New Roman"/>
        </w:rPr>
      </w:pPr>
      <w:r>
        <w:rPr>
          <w:rFonts w:ascii="Arial" w:eastAsia="Times New Roman" w:hAnsi="Arial" w:cs="Times New Roman"/>
        </w:rPr>
        <w:t>6. Problemi sessuali</w:t>
      </w:r>
    </w:p>
    <w:p w:rsidR="00200EB1" w:rsidRDefault="00E0170F">
      <w:pPr>
        <w:pStyle w:val="Standard"/>
        <w:overflowPunct w:val="0"/>
        <w:autoSpaceDE w:val="0"/>
        <w:spacing w:line="360" w:lineRule="auto"/>
        <w:rPr>
          <w:rFonts w:ascii="Arial" w:eastAsia="Times New Roman" w:hAnsi="Arial" w:cs="Times New Roman"/>
        </w:rPr>
      </w:pPr>
      <w:r>
        <w:rPr>
          <w:rFonts w:ascii="Arial" w:eastAsia="Times New Roman" w:hAnsi="Arial" w:cs="Times New Roman"/>
        </w:rPr>
        <w:t>7. Altri disturbi psichiatrici</w:t>
      </w:r>
    </w:p>
    <w:p w:rsidR="00200EB1" w:rsidRDefault="00200EB1">
      <w:pPr>
        <w:pStyle w:val="Standard"/>
        <w:overflowPunct w:val="0"/>
        <w:autoSpaceDE w:val="0"/>
        <w:spacing w:line="360" w:lineRule="auto"/>
        <w:rPr>
          <w:rFonts w:ascii="Arial" w:eastAsia="Times New Roman" w:hAnsi="Arial" w:cs="Times New Roman"/>
        </w:rPr>
      </w:pPr>
    </w:p>
    <w:p w:rsidR="00200EB1" w:rsidRDefault="00E0170F">
      <w:pPr>
        <w:pStyle w:val="Standard"/>
        <w:overflowPunct w:val="0"/>
        <w:autoSpaceDE w:val="0"/>
        <w:spacing w:line="360" w:lineRule="auto"/>
        <w:rPr>
          <w:rFonts w:ascii="Arial" w:eastAsia="Times New Roman" w:hAnsi="Arial" w:cs="Times New Roman"/>
          <w:b/>
          <w:bCs/>
        </w:rPr>
      </w:pPr>
      <w:r>
        <w:rPr>
          <w:rFonts w:ascii="Arial" w:eastAsia="Times New Roman" w:hAnsi="Arial" w:cs="Times New Roman"/>
          <w:b/>
          <w:bCs/>
        </w:rPr>
        <w:t>14. Da quanto tempo l'utente è all'interno di questa struttura?</w:t>
      </w:r>
      <w:r>
        <w:rPr>
          <w:rFonts w:ascii="Arial" w:eastAsia="Times New Roman" w:hAnsi="Arial" w:cs="Times New Roman"/>
          <w:b/>
          <w:bCs/>
        </w:rPr>
        <w:br/>
        <w:t xml:space="preserve">  </w:t>
      </w:r>
      <w:r>
        <w:rPr>
          <w:rFonts w:ascii="Arial" w:eastAsia="Times New Roman" w:hAnsi="Arial" w:cs="Times New Roman"/>
        </w:rPr>
        <w:t>….......................</w:t>
      </w:r>
    </w:p>
    <w:p w:rsidR="00200EB1" w:rsidRDefault="00200EB1">
      <w:pPr>
        <w:pStyle w:val="Standard"/>
        <w:overflowPunct w:val="0"/>
        <w:autoSpaceDE w:val="0"/>
        <w:spacing w:line="360" w:lineRule="auto"/>
        <w:rPr>
          <w:rFonts w:ascii="Arial" w:eastAsia="Times New Roman" w:hAnsi="Arial" w:cs="Times New Roman"/>
        </w:rPr>
      </w:pPr>
    </w:p>
    <w:p w:rsidR="00200EB1" w:rsidRDefault="00E0170F">
      <w:pPr>
        <w:pStyle w:val="Standard"/>
        <w:overflowPunct w:val="0"/>
        <w:autoSpaceDE w:val="0"/>
        <w:spacing w:line="360" w:lineRule="auto"/>
        <w:rPr>
          <w:rFonts w:ascii="Arial" w:eastAsia="Times New Roman" w:hAnsi="Arial" w:cs="Times New Roman"/>
          <w:b/>
          <w:bCs/>
        </w:rPr>
      </w:pPr>
      <w:r>
        <w:rPr>
          <w:rFonts w:ascii="Arial" w:eastAsia="Times New Roman" w:hAnsi="Arial" w:cs="Times New Roman"/>
          <w:b/>
          <w:bCs/>
        </w:rPr>
        <w:t>15. L’utente sogna spesso l’episodio?</w:t>
      </w:r>
    </w:p>
    <w:p w:rsidR="00200EB1" w:rsidRDefault="00E0170F">
      <w:pPr>
        <w:pStyle w:val="Standard"/>
        <w:overflowPunct w:val="0"/>
        <w:autoSpaceDE w:val="0"/>
        <w:spacing w:line="360" w:lineRule="auto"/>
        <w:rPr>
          <w:rFonts w:ascii="Arial" w:eastAsia="Times New Roman" w:hAnsi="Arial" w:cs="Times New Roman"/>
        </w:rPr>
      </w:pPr>
      <w:r>
        <w:rPr>
          <w:rFonts w:ascii="Arial" w:eastAsia="Times New Roman" w:hAnsi="Arial" w:cs="Times New Roman"/>
        </w:rPr>
        <w:t>1. Si</w:t>
      </w:r>
    </w:p>
    <w:p w:rsidR="00200EB1" w:rsidRDefault="00E0170F">
      <w:pPr>
        <w:pStyle w:val="Standard"/>
        <w:overflowPunct w:val="0"/>
        <w:autoSpaceDE w:val="0"/>
        <w:spacing w:line="360" w:lineRule="auto"/>
        <w:rPr>
          <w:rFonts w:ascii="Arial" w:eastAsia="Times New Roman" w:hAnsi="Arial" w:cs="Times New Roman"/>
        </w:rPr>
      </w:pPr>
      <w:r>
        <w:rPr>
          <w:rFonts w:ascii="Arial" w:eastAsia="Times New Roman" w:hAnsi="Arial" w:cs="Times New Roman"/>
        </w:rPr>
        <w:t>2. No</w:t>
      </w:r>
    </w:p>
    <w:p w:rsidR="00200EB1" w:rsidRDefault="00200EB1">
      <w:pPr>
        <w:pStyle w:val="Standard"/>
        <w:overflowPunct w:val="0"/>
        <w:autoSpaceDE w:val="0"/>
        <w:spacing w:line="360" w:lineRule="auto"/>
        <w:rPr>
          <w:rFonts w:ascii="Arial" w:eastAsia="Times New Roman" w:hAnsi="Arial" w:cs="Times New Roman"/>
        </w:rPr>
      </w:pPr>
    </w:p>
    <w:p w:rsidR="00200EB1" w:rsidRDefault="00E0170F">
      <w:pPr>
        <w:pStyle w:val="Standard"/>
        <w:overflowPunct w:val="0"/>
        <w:autoSpaceDE w:val="0"/>
        <w:spacing w:line="360" w:lineRule="auto"/>
        <w:rPr>
          <w:rFonts w:ascii="Arial" w:eastAsia="Times New Roman" w:hAnsi="Arial" w:cs="Times New Roman"/>
          <w:b/>
          <w:bCs/>
        </w:rPr>
      </w:pPr>
      <w:r>
        <w:rPr>
          <w:rFonts w:ascii="Arial" w:eastAsia="Times New Roman" w:hAnsi="Arial" w:cs="Times New Roman"/>
          <w:b/>
          <w:bCs/>
        </w:rPr>
        <w:t>16. Parla (o ha parlato) con gli operatori di quanto successo?</w:t>
      </w:r>
    </w:p>
    <w:p w:rsidR="00200EB1" w:rsidRDefault="00E0170F">
      <w:pPr>
        <w:pStyle w:val="Standard"/>
        <w:overflowPunct w:val="0"/>
        <w:autoSpaceDE w:val="0"/>
        <w:spacing w:line="360" w:lineRule="auto"/>
        <w:rPr>
          <w:rFonts w:ascii="Arial" w:eastAsia="Times New Roman" w:hAnsi="Arial" w:cs="Times New Roman"/>
        </w:rPr>
      </w:pPr>
      <w:r>
        <w:rPr>
          <w:rFonts w:ascii="Arial" w:eastAsia="Times New Roman" w:hAnsi="Arial" w:cs="Times New Roman"/>
        </w:rPr>
        <w:t>1. Si</w:t>
      </w:r>
    </w:p>
    <w:p w:rsidR="00200EB1" w:rsidRDefault="00E0170F">
      <w:pPr>
        <w:pStyle w:val="Standard"/>
        <w:overflowPunct w:val="0"/>
        <w:autoSpaceDE w:val="0"/>
        <w:spacing w:line="360" w:lineRule="auto"/>
        <w:rPr>
          <w:rFonts w:ascii="Arial" w:eastAsia="Times New Roman" w:hAnsi="Arial" w:cs="Times New Roman"/>
        </w:rPr>
      </w:pPr>
      <w:r>
        <w:rPr>
          <w:rFonts w:ascii="Arial" w:eastAsia="Times New Roman" w:hAnsi="Arial" w:cs="Times New Roman"/>
        </w:rPr>
        <w:t>2. No</w:t>
      </w:r>
    </w:p>
    <w:p w:rsidR="00200EB1" w:rsidRDefault="00200EB1">
      <w:pPr>
        <w:pStyle w:val="Standard"/>
        <w:overflowPunct w:val="0"/>
        <w:autoSpaceDE w:val="0"/>
        <w:spacing w:line="360" w:lineRule="auto"/>
        <w:rPr>
          <w:rFonts w:ascii="Arial" w:eastAsia="Times New Roman" w:hAnsi="Arial" w:cs="Times New Roman"/>
        </w:rPr>
      </w:pPr>
    </w:p>
    <w:p w:rsidR="00200EB1" w:rsidRDefault="00E0170F">
      <w:pPr>
        <w:pStyle w:val="Standard"/>
        <w:overflowPunct w:val="0"/>
        <w:autoSpaceDE w:val="0"/>
        <w:spacing w:line="360" w:lineRule="auto"/>
        <w:rPr>
          <w:rFonts w:ascii="Arial" w:eastAsia="Times New Roman" w:hAnsi="Arial" w:cs="Times New Roman"/>
          <w:b/>
          <w:bCs/>
        </w:rPr>
      </w:pPr>
      <w:r>
        <w:rPr>
          <w:rFonts w:ascii="Arial" w:eastAsia="Times New Roman" w:hAnsi="Arial" w:cs="Times New Roman"/>
          <w:b/>
          <w:bCs/>
        </w:rPr>
        <w:t>17. In che modo l’utente è stato inviato al servizio?</w:t>
      </w:r>
    </w:p>
    <w:p w:rsidR="00200EB1" w:rsidRDefault="00E0170F">
      <w:pPr>
        <w:pStyle w:val="Standard"/>
        <w:overflowPunct w:val="0"/>
        <w:autoSpaceDE w:val="0"/>
        <w:spacing w:line="360" w:lineRule="auto"/>
        <w:rPr>
          <w:rFonts w:ascii="Arial" w:eastAsia="Times New Roman" w:hAnsi="Arial" w:cs="Times New Roman"/>
        </w:rPr>
      </w:pPr>
      <w:r>
        <w:rPr>
          <w:rFonts w:ascii="Arial" w:eastAsia="Times New Roman" w:hAnsi="Arial" w:cs="Times New Roman"/>
        </w:rPr>
        <w:t>1. Accesso diretto in orario di apertura</w:t>
      </w:r>
    </w:p>
    <w:p w:rsidR="00200EB1" w:rsidRDefault="00E0170F">
      <w:pPr>
        <w:pStyle w:val="Standard"/>
        <w:overflowPunct w:val="0"/>
        <w:autoSpaceDE w:val="0"/>
        <w:spacing w:line="360" w:lineRule="auto"/>
        <w:rPr>
          <w:rFonts w:ascii="Arial" w:eastAsia="Times New Roman" w:hAnsi="Arial" w:cs="Times New Roman"/>
        </w:rPr>
      </w:pPr>
      <w:r>
        <w:rPr>
          <w:rFonts w:ascii="Arial" w:eastAsia="Times New Roman" w:hAnsi="Arial" w:cs="Times New Roman"/>
        </w:rPr>
        <w:t>2. Richiesta telefonica</w:t>
      </w:r>
    </w:p>
    <w:p w:rsidR="00200EB1" w:rsidRDefault="00E0170F">
      <w:pPr>
        <w:pStyle w:val="Standard"/>
        <w:overflowPunct w:val="0"/>
        <w:autoSpaceDE w:val="0"/>
        <w:spacing w:line="360" w:lineRule="auto"/>
        <w:rPr>
          <w:rFonts w:ascii="Arial" w:eastAsia="Times New Roman" w:hAnsi="Arial" w:cs="Times New Roman"/>
        </w:rPr>
      </w:pPr>
      <w:r>
        <w:rPr>
          <w:rFonts w:ascii="Arial" w:eastAsia="Times New Roman" w:hAnsi="Arial" w:cs="Times New Roman"/>
        </w:rPr>
        <w:t>3. Invio tramite il medico curante</w:t>
      </w:r>
    </w:p>
    <w:p w:rsidR="00200EB1" w:rsidRDefault="00E0170F">
      <w:pPr>
        <w:pStyle w:val="Standard"/>
        <w:overflowPunct w:val="0"/>
        <w:autoSpaceDE w:val="0"/>
        <w:spacing w:line="360" w:lineRule="auto"/>
        <w:rPr>
          <w:rFonts w:ascii="Arial" w:eastAsia="Times New Roman" w:hAnsi="Arial" w:cs="Times New Roman"/>
        </w:rPr>
      </w:pPr>
      <w:r>
        <w:rPr>
          <w:rFonts w:ascii="Arial" w:eastAsia="Times New Roman" w:hAnsi="Arial" w:cs="Times New Roman"/>
        </w:rPr>
        <w:t>4. Invio tramite il Servizio psichiatrico di diagnosi e cura</w:t>
      </w:r>
    </w:p>
    <w:p w:rsidR="00200EB1" w:rsidRDefault="00E0170F">
      <w:pPr>
        <w:pStyle w:val="Standard"/>
        <w:overflowPunct w:val="0"/>
        <w:autoSpaceDE w:val="0"/>
        <w:spacing w:line="360" w:lineRule="auto"/>
        <w:rPr>
          <w:rFonts w:ascii="Arial" w:eastAsia="Times New Roman" w:hAnsi="Arial" w:cs="Times New Roman"/>
        </w:rPr>
      </w:pPr>
      <w:r>
        <w:rPr>
          <w:rFonts w:ascii="Arial" w:eastAsia="Times New Roman" w:hAnsi="Arial" w:cs="Times New Roman"/>
        </w:rPr>
        <w:lastRenderedPageBreak/>
        <w:t xml:space="preserve">                                                                                                                                                            </w:t>
      </w:r>
    </w:p>
    <w:p w:rsidR="00200EB1" w:rsidRDefault="00E0170F">
      <w:pPr>
        <w:pStyle w:val="Standard"/>
        <w:overflowPunct w:val="0"/>
        <w:autoSpaceDE w:val="0"/>
        <w:spacing w:line="360" w:lineRule="auto"/>
        <w:rPr>
          <w:rFonts w:ascii="Arial" w:eastAsia="Times New Roman" w:hAnsi="Arial" w:cs="Times New Roman"/>
          <w:b/>
          <w:bCs/>
        </w:rPr>
      </w:pPr>
      <w:r>
        <w:rPr>
          <w:rFonts w:ascii="Arial" w:eastAsia="Times New Roman" w:hAnsi="Arial" w:cs="Times New Roman"/>
          <w:b/>
          <w:bCs/>
        </w:rPr>
        <w:t>18. Secondo lei c’è una relazione tra il fatto di aver subito traumi e contrarre disturbi psichiatrici?</w:t>
      </w:r>
    </w:p>
    <w:p w:rsidR="00200EB1" w:rsidRDefault="00E0170F">
      <w:pPr>
        <w:pStyle w:val="Standard"/>
        <w:overflowPunct w:val="0"/>
        <w:autoSpaceDE w:val="0"/>
        <w:spacing w:line="360" w:lineRule="auto"/>
        <w:rPr>
          <w:rFonts w:ascii="Arial" w:eastAsia="Times New Roman" w:hAnsi="Arial" w:cs="Times New Roman"/>
        </w:rPr>
      </w:pPr>
      <w:r>
        <w:rPr>
          <w:rFonts w:ascii="Arial" w:eastAsia="Times New Roman" w:hAnsi="Arial" w:cs="Times New Roman"/>
        </w:rPr>
        <w:t>1. Sì, esiste una relazione</w:t>
      </w:r>
    </w:p>
    <w:p w:rsidR="00200EB1" w:rsidRDefault="00E0170F">
      <w:pPr>
        <w:pStyle w:val="Standard"/>
        <w:overflowPunct w:val="0"/>
        <w:autoSpaceDE w:val="0"/>
        <w:spacing w:line="360" w:lineRule="auto"/>
        <w:rPr>
          <w:rFonts w:ascii="Arial" w:eastAsia="Times New Roman" w:hAnsi="Arial" w:cs="Times New Roman"/>
        </w:rPr>
      </w:pPr>
      <w:r>
        <w:rPr>
          <w:rFonts w:ascii="Arial" w:eastAsia="Times New Roman" w:hAnsi="Arial" w:cs="Times New Roman"/>
        </w:rPr>
        <w:t>2. No, non penso che esista una relazione</w:t>
      </w:r>
    </w:p>
    <w:p w:rsidR="00200EB1" w:rsidRDefault="00200EB1">
      <w:pPr>
        <w:pStyle w:val="Standard"/>
        <w:overflowPunct w:val="0"/>
        <w:autoSpaceDE w:val="0"/>
        <w:spacing w:line="360" w:lineRule="auto"/>
        <w:rPr>
          <w:rFonts w:eastAsia="Times New Roman" w:cs="Times New Roman"/>
        </w:rPr>
      </w:pPr>
    </w:p>
    <w:p w:rsidR="00200EB1" w:rsidRDefault="00E0170F">
      <w:pPr>
        <w:pStyle w:val="Heading1"/>
        <w:spacing w:line="360" w:lineRule="auto"/>
        <w:rPr>
          <w:sz w:val="24"/>
          <w:szCs w:val="24"/>
        </w:rPr>
      </w:pPr>
      <w:r>
        <w:rPr>
          <w:rFonts w:eastAsia="Times New Roman" w:cs="Times New Roman"/>
          <w:sz w:val="24"/>
          <w:szCs w:val="24"/>
        </w:rPr>
        <w:t xml:space="preserve">12.     </w:t>
      </w:r>
      <w:r>
        <w:rPr>
          <w:sz w:val="24"/>
          <w:szCs w:val="24"/>
        </w:rPr>
        <w:t xml:space="preserve">DEFINIZIONE </w:t>
      </w:r>
      <w:proofErr w:type="spellStart"/>
      <w:r>
        <w:rPr>
          <w:sz w:val="24"/>
          <w:szCs w:val="24"/>
        </w:rPr>
        <w:t>DI</w:t>
      </w:r>
      <w:proofErr w:type="spellEnd"/>
      <w:r>
        <w:rPr>
          <w:sz w:val="24"/>
          <w:szCs w:val="24"/>
        </w:rPr>
        <w:t xml:space="preserve"> UN PIANO </w:t>
      </w:r>
      <w:proofErr w:type="spellStart"/>
      <w:r>
        <w:rPr>
          <w:sz w:val="24"/>
          <w:szCs w:val="24"/>
        </w:rPr>
        <w:t>DI</w:t>
      </w:r>
      <w:proofErr w:type="spellEnd"/>
      <w:r>
        <w:rPr>
          <w:sz w:val="24"/>
          <w:szCs w:val="24"/>
        </w:rPr>
        <w:t xml:space="preserve"> RILEVAZIONE DATI</w:t>
      </w:r>
    </w:p>
    <w:p w:rsidR="00200EB1" w:rsidRDefault="00200EB1">
      <w:pPr>
        <w:pStyle w:val="Standard"/>
        <w:spacing w:line="360" w:lineRule="auto"/>
        <w:rPr>
          <w:rFonts w:ascii="Arial" w:hAnsi="Arial"/>
        </w:rPr>
      </w:pPr>
    </w:p>
    <w:p w:rsidR="00200EB1" w:rsidRDefault="00E0170F">
      <w:pPr>
        <w:pStyle w:val="Standard"/>
        <w:numPr>
          <w:ilvl w:val="0"/>
          <w:numId w:val="2"/>
        </w:numPr>
        <w:spacing w:line="360" w:lineRule="auto"/>
        <w:rPr>
          <w:rFonts w:ascii="Arial" w:hAnsi="Arial"/>
        </w:rPr>
      </w:pPr>
      <w:r>
        <w:rPr>
          <w:rFonts w:ascii="Arial" w:hAnsi="Arial"/>
        </w:rPr>
        <w:t>Si sono presi i contatti con il dirigente della struttura per spiegare gli obiettivi della ricerca ed illustrare il questionario.</w:t>
      </w:r>
    </w:p>
    <w:p w:rsidR="00200EB1" w:rsidRDefault="00E0170F">
      <w:pPr>
        <w:pStyle w:val="Standard"/>
        <w:numPr>
          <w:ilvl w:val="0"/>
          <w:numId w:val="2"/>
        </w:numPr>
        <w:spacing w:line="360" w:lineRule="auto"/>
        <w:rPr>
          <w:rFonts w:ascii="Arial" w:hAnsi="Arial"/>
        </w:rPr>
      </w:pPr>
      <w:r>
        <w:rPr>
          <w:rFonts w:ascii="Arial" w:hAnsi="Arial"/>
        </w:rPr>
        <w:t xml:space="preserve">Si sono presi accordi con gli educatori e i medici di riferimento per somministrare loro il questionario </w:t>
      </w:r>
      <w:r w:rsidR="007C3D49">
        <w:rPr>
          <w:rFonts w:ascii="Arial" w:hAnsi="Arial"/>
        </w:rPr>
        <w:t xml:space="preserve">che ci è stato successivamente </w:t>
      </w:r>
      <w:proofErr w:type="spellStart"/>
      <w:r w:rsidR="007C3D49">
        <w:rPr>
          <w:rFonts w:ascii="Arial" w:hAnsi="Arial"/>
        </w:rPr>
        <w:t>resituito</w:t>
      </w:r>
      <w:proofErr w:type="spellEnd"/>
      <w:r>
        <w:rPr>
          <w:rFonts w:ascii="Arial" w:hAnsi="Arial"/>
        </w:rPr>
        <w:t>.</w:t>
      </w:r>
    </w:p>
    <w:p w:rsidR="00200EB1" w:rsidRDefault="00E0170F">
      <w:pPr>
        <w:pStyle w:val="Standard"/>
        <w:numPr>
          <w:ilvl w:val="0"/>
          <w:numId w:val="2"/>
        </w:numPr>
        <w:overflowPunct w:val="0"/>
        <w:autoSpaceDE w:val="0"/>
        <w:spacing w:line="360" w:lineRule="auto"/>
        <w:rPr>
          <w:rFonts w:ascii="Arial" w:hAnsi="Arial"/>
        </w:rPr>
      </w:pPr>
      <w:r>
        <w:rPr>
          <w:rFonts w:ascii="Arial" w:hAnsi="Arial"/>
        </w:rPr>
        <w:t>Sono stati presi accordi per la restituzione dei dati raccolti.</w:t>
      </w:r>
    </w:p>
    <w:p w:rsidR="00200EB1" w:rsidRDefault="00200EB1">
      <w:pPr>
        <w:pStyle w:val="Standard"/>
        <w:overflowPunct w:val="0"/>
        <w:autoSpaceDE w:val="0"/>
        <w:spacing w:line="360" w:lineRule="auto"/>
        <w:rPr>
          <w:rFonts w:ascii="Arial" w:hAnsi="Arial"/>
        </w:rPr>
      </w:pPr>
    </w:p>
    <w:p w:rsidR="00200EB1" w:rsidRDefault="00200EB1">
      <w:pPr>
        <w:pStyle w:val="Standard"/>
        <w:overflowPunct w:val="0"/>
        <w:autoSpaceDE w:val="0"/>
        <w:spacing w:line="360" w:lineRule="auto"/>
        <w:rPr>
          <w:rFonts w:ascii="Arial" w:hAnsi="Arial"/>
        </w:rPr>
      </w:pPr>
    </w:p>
    <w:p w:rsidR="00200EB1" w:rsidRDefault="00E0170F">
      <w:pPr>
        <w:pStyle w:val="Heading1"/>
        <w:spacing w:line="360" w:lineRule="auto"/>
        <w:rPr>
          <w:sz w:val="24"/>
          <w:szCs w:val="24"/>
        </w:rPr>
      </w:pPr>
      <w:r>
        <w:rPr>
          <w:sz w:val="24"/>
          <w:szCs w:val="24"/>
        </w:rPr>
        <w:t>13.     COSTRUZIONE DELLA MATRICE DEI DATI</w:t>
      </w:r>
    </w:p>
    <w:p w:rsidR="00877E9A" w:rsidRDefault="00877E9A" w:rsidP="00877E9A">
      <w:pPr>
        <w:pStyle w:val="Textbody"/>
      </w:pPr>
    </w:p>
    <w:p w:rsidR="00200EB1" w:rsidRPr="00EE5257" w:rsidRDefault="00C44F81" w:rsidP="00EE5257">
      <w:pPr>
        <w:pStyle w:val="Textbody"/>
      </w:pPr>
      <w:r>
        <w:rPr>
          <w:rFonts w:ascii="Arial" w:hAnsi="Arial"/>
          <w:noProof/>
          <w:lang w:eastAsia="it-IT" w:bidi="ar-SA"/>
        </w:rPr>
        <w:lastRenderedPageBreak/>
        <w:drawing>
          <wp:inline distT="0" distB="0" distL="0" distR="0">
            <wp:extent cx="6120130" cy="3797728"/>
            <wp:effectExtent l="0" t="1162050" r="0" b="1136222"/>
            <wp:docPr id="193" name="Immagine 4" descr="C:\Users\Francesca\Desktop\Immag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descr="C:\Users\Francesca\Desktop\Immagine.png"/>
                    <pic:cNvPicPr>
                      <a:picLocks noChangeAspect="1" noChangeArrowheads="1"/>
                    </pic:cNvPicPr>
                  </pic:nvPicPr>
                  <pic:blipFill>
                    <a:blip r:embed="rId9" cstate="print"/>
                    <a:srcRect/>
                    <a:stretch>
                      <a:fillRect/>
                    </a:stretch>
                  </pic:blipFill>
                  <pic:spPr bwMode="auto">
                    <a:xfrm rot="5400000">
                      <a:off x="0" y="0"/>
                      <a:ext cx="6120130" cy="3797728"/>
                    </a:xfrm>
                    <a:prstGeom prst="rect">
                      <a:avLst/>
                    </a:prstGeom>
                    <a:noFill/>
                    <a:ln w="9525">
                      <a:noFill/>
                      <a:miter lim="800000"/>
                      <a:headEnd/>
                      <a:tailEnd/>
                    </a:ln>
                  </pic:spPr>
                </pic:pic>
              </a:graphicData>
            </a:graphic>
          </wp:inline>
        </w:drawing>
      </w:r>
      <w:r w:rsidR="00CB4A0C" w:rsidRPr="00CB4A0C">
        <w:rPr>
          <w:rFonts w:ascii="Arial" w:hAnsi="Arial" w:cs="Arial"/>
          <w:noProof/>
          <w:lang w:eastAsia="it-IT" w:bidi="ar-SA"/>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9.5pt;margin-top:18.3pt;width:-.05pt;height:851.2pt;z-index:251659776;visibility:visible;mso-position-horizontal-relative:text;mso-position-vertical-relative:text">
            <v:imagedata r:id="rId10" o:title=""/>
            <w10:wrap type="topAndBottom"/>
          </v:shape>
          <o:OLEObject Type="Embed" ProgID="Excel.OpenDocumentSpreadsheet.12" ShapeID="_x0000_s1027" DrawAspect="Content" ObjectID="_1440609287" r:id="rId11"/>
        </w:pict>
      </w:r>
      <w:r w:rsidR="00CB4A0C" w:rsidRPr="00CB4A0C">
        <w:rPr>
          <w:rFonts w:ascii="Arial" w:hAnsi="Arial" w:cs="Arial"/>
        </w:rPr>
        <w:pict>
          <v:shape id="Oggetto1" o:spid="_x0000_s1026" type="#_x0000_t75" style="position:absolute;margin-left:-.65pt;margin-top:9.15pt;width:-.05pt;height:446.15pt;z-index:251658752;visibility:visible;mso-position-horizontal-relative:text;mso-position-vertical-relative:text">
            <v:imagedata r:id="rId12" o:title=""/>
            <w10:wrap type="topAndBottom"/>
          </v:shape>
          <o:OLEObject Type="Embed" ProgID="Excel.OpenDocumentSpreadsheet.12" ShapeID="Oggetto1" DrawAspect="Content" ObjectID="_1440609288" r:id="rId13"/>
        </w:pict>
      </w:r>
      <w:r w:rsidR="00E0170F" w:rsidRPr="00EE5257">
        <w:rPr>
          <w:rFonts w:ascii="Arial" w:hAnsi="Arial" w:cs="Arial"/>
        </w:rPr>
        <w:t xml:space="preserve">14.     DEFINIZIONE DEI TIPI </w:t>
      </w:r>
      <w:proofErr w:type="spellStart"/>
      <w:r w:rsidR="00E0170F" w:rsidRPr="00EE5257">
        <w:rPr>
          <w:rFonts w:ascii="Arial" w:hAnsi="Arial" w:cs="Arial"/>
        </w:rPr>
        <w:t>DI</w:t>
      </w:r>
      <w:proofErr w:type="spellEnd"/>
      <w:r w:rsidR="00E0170F" w:rsidRPr="00EE5257">
        <w:rPr>
          <w:rFonts w:ascii="Arial" w:hAnsi="Arial" w:cs="Arial"/>
        </w:rPr>
        <w:t xml:space="preserve"> VARIABILI PRESENTI NELLA MATRICE DEI DATI</w:t>
      </w:r>
    </w:p>
    <w:p w:rsidR="00200EB1" w:rsidRDefault="00E0170F">
      <w:pPr>
        <w:pStyle w:val="Standard"/>
        <w:spacing w:line="360" w:lineRule="auto"/>
        <w:rPr>
          <w:rFonts w:ascii="Arial" w:hAnsi="Arial"/>
        </w:rPr>
      </w:pPr>
      <w:r>
        <w:rPr>
          <w:rFonts w:ascii="Arial" w:hAnsi="Arial"/>
        </w:rPr>
        <w:t>V1: variabile categoriale non ordinata</w:t>
      </w:r>
    </w:p>
    <w:p w:rsidR="00200EB1" w:rsidRDefault="00E0170F">
      <w:pPr>
        <w:pStyle w:val="Standard"/>
        <w:spacing w:line="360" w:lineRule="auto"/>
        <w:rPr>
          <w:rFonts w:ascii="Arial" w:hAnsi="Arial"/>
        </w:rPr>
      </w:pPr>
      <w:r>
        <w:rPr>
          <w:rFonts w:ascii="Arial" w:hAnsi="Arial"/>
        </w:rPr>
        <w:t>V2: variabile cardinale</w:t>
      </w:r>
    </w:p>
    <w:p w:rsidR="00200EB1" w:rsidRDefault="00E0170F">
      <w:pPr>
        <w:pStyle w:val="Standard"/>
        <w:spacing w:line="360" w:lineRule="auto"/>
        <w:rPr>
          <w:rFonts w:ascii="Arial" w:hAnsi="Arial"/>
        </w:rPr>
      </w:pPr>
      <w:r>
        <w:rPr>
          <w:rFonts w:ascii="Arial" w:hAnsi="Arial"/>
        </w:rPr>
        <w:t>V3: variabile categoriale non ordinata</w:t>
      </w:r>
    </w:p>
    <w:p w:rsidR="00200EB1" w:rsidRDefault="00E0170F">
      <w:pPr>
        <w:pStyle w:val="Standard"/>
        <w:spacing w:line="360" w:lineRule="auto"/>
        <w:rPr>
          <w:rFonts w:ascii="Arial" w:hAnsi="Arial"/>
        </w:rPr>
      </w:pPr>
      <w:r>
        <w:rPr>
          <w:rFonts w:ascii="Arial" w:hAnsi="Arial"/>
        </w:rPr>
        <w:t>V4: variabile categoriale non ordinata</w:t>
      </w:r>
    </w:p>
    <w:p w:rsidR="00200EB1" w:rsidRDefault="00E0170F">
      <w:pPr>
        <w:pStyle w:val="Standard"/>
        <w:spacing w:line="360" w:lineRule="auto"/>
        <w:rPr>
          <w:rFonts w:ascii="Arial" w:hAnsi="Arial"/>
        </w:rPr>
      </w:pPr>
      <w:r>
        <w:rPr>
          <w:rFonts w:ascii="Arial" w:hAnsi="Arial"/>
        </w:rPr>
        <w:t>V5: variabile cardinale</w:t>
      </w:r>
    </w:p>
    <w:p w:rsidR="00200EB1" w:rsidRDefault="00E0170F">
      <w:pPr>
        <w:pStyle w:val="Standard"/>
        <w:spacing w:line="360" w:lineRule="auto"/>
        <w:rPr>
          <w:rFonts w:ascii="Arial" w:hAnsi="Arial"/>
        </w:rPr>
      </w:pPr>
      <w:r>
        <w:rPr>
          <w:rFonts w:ascii="Arial" w:hAnsi="Arial"/>
        </w:rPr>
        <w:t>V6: variabile categoriale non ordinata</w:t>
      </w:r>
    </w:p>
    <w:p w:rsidR="00200EB1" w:rsidRDefault="00E0170F">
      <w:pPr>
        <w:pStyle w:val="Standard"/>
        <w:spacing w:line="360" w:lineRule="auto"/>
        <w:rPr>
          <w:rFonts w:ascii="Arial" w:hAnsi="Arial"/>
        </w:rPr>
      </w:pPr>
      <w:r>
        <w:rPr>
          <w:rFonts w:ascii="Arial" w:hAnsi="Arial"/>
        </w:rPr>
        <w:t>V7: variabile testuale</w:t>
      </w:r>
    </w:p>
    <w:p w:rsidR="00200EB1" w:rsidRDefault="00E0170F">
      <w:pPr>
        <w:pStyle w:val="Standard"/>
        <w:spacing w:line="360" w:lineRule="auto"/>
        <w:rPr>
          <w:rFonts w:ascii="Arial" w:hAnsi="Arial"/>
        </w:rPr>
      </w:pPr>
      <w:r>
        <w:rPr>
          <w:rFonts w:ascii="Arial" w:hAnsi="Arial"/>
        </w:rPr>
        <w:t>V8: variabile categoriale non ordinata</w:t>
      </w:r>
    </w:p>
    <w:p w:rsidR="00200EB1" w:rsidRDefault="00E0170F">
      <w:pPr>
        <w:pStyle w:val="Standard"/>
        <w:spacing w:line="360" w:lineRule="auto"/>
        <w:rPr>
          <w:rFonts w:ascii="Arial" w:hAnsi="Arial"/>
        </w:rPr>
      </w:pPr>
      <w:r>
        <w:rPr>
          <w:rFonts w:ascii="Arial" w:hAnsi="Arial"/>
        </w:rPr>
        <w:t>V9: variabile categoriale non ordinata</w:t>
      </w:r>
    </w:p>
    <w:p w:rsidR="00200EB1" w:rsidRDefault="00E0170F">
      <w:pPr>
        <w:pStyle w:val="Standard"/>
        <w:spacing w:line="360" w:lineRule="auto"/>
        <w:rPr>
          <w:rFonts w:ascii="Arial" w:hAnsi="Arial"/>
        </w:rPr>
      </w:pPr>
      <w:r>
        <w:rPr>
          <w:rFonts w:ascii="Arial" w:hAnsi="Arial"/>
        </w:rPr>
        <w:t>V10: variabile categoriale non ordinata</w:t>
      </w:r>
    </w:p>
    <w:p w:rsidR="00200EB1" w:rsidRDefault="00E0170F">
      <w:pPr>
        <w:pStyle w:val="Standard"/>
        <w:spacing w:line="360" w:lineRule="auto"/>
        <w:rPr>
          <w:rFonts w:ascii="Arial" w:hAnsi="Arial"/>
        </w:rPr>
      </w:pPr>
      <w:r>
        <w:rPr>
          <w:rFonts w:ascii="Arial" w:hAnsi="Arial"/>
        </w:rPr>
        <w:t>V10a: variabile testuale</w:t>
      </w:r>
    </w:p>
    <w:p w:rsidR="00200EB1" w:rsidRDefault="00E0170F">
      <w:pPr>
        <w:pStyle w:val="Standard"/>
        <w:spacing w:line="360" w:lineRule="auto"/>
        <w:rPr>
          <w:rFonts w:ascii="Arial" w:hAnsi="Arial"/>
        </w:rPr>
      </w:pPr>
      <w:r>
        <w:rPr>
          <w:rFonts w:ascii="Arial" w:hAnsi="Arial"/>
        </w:rPr>
        <w:t>V11: variabile categoriale non ordinata</w:t>
      </w:r>
    </w:p>
    <w:p w:rsidR="00200EB1" w:rsidRDefault="00E0170F">
      <w:pPr>
        <w:pStyle w:val="Standard"/>
        <w:spacing w:line="360" w:lineRule="auto"/>
        <w:rPr>
          <w:rFonts w:ascii="Arial" w:hAnsi="Arial"/>
        </w:rPr>
      </w:pPr>
      <w:r>
        <w:rPr>
          <w:rFonts w:ascii="Arial" w:hAnsi="Arial"/>
        </w:rPr>
        <w:lastRenderedPageBreak/>
        <w:t>V12: variabile categoriale non ordinata</w:t>
      </w:r>
    </w:p>
    <w:p w:rsidR="00200EB1" w:rsidRDefault="00E0170F">
      <w:pPr>
        <w:pStyle w:val="Standard"/>
        <w:spacing w:line="360" w:lineRule="auto"/>
        <w:rPr>
          <w:rFonts w:ascii="Arial" w:hAnsi="Arial"/>
        </w:rPr>
      </w:pPr>
      <w:r>
        <w:rPr>
          <w:rFonts w:ascii="Arial" w:hAnsi="Arial"/>
        </w:rPr>
        <w:t>V13: variabile categoriale non ordinata</w:t>
      </w:r>
    </w:p>
    <w:p w:rsidR="00200EB1" w:rsidRDefault="00E0170F">
      <w:pPr>
        <w:pStyle w:val="Standard"/>
        <w:spacing w:line="360" w:lineRule="auto"/>
        <w:rPr>
          <w:rFonts w:ascii="Arial" w:hAnsi="Arial"/>
        </w:rPr>
      </w:pPr>
      <w:r>
        <w:rPr>
          <w:rFonts w:ascii="Arial" w:hAnsi="Arial"/>
        </w:rPr>
        <w:t>V14: variabile testuale</w:t>
      </w:r>
    </w:p>
    <w:p w:rsidR="00200EB1" w:rsidRDefault="00E0170F">
      <w:pPr>
        <w:pStyle w:val="Standard"/>
        <w:spacing w:line="360" w:lineRule="auto"/>
        <w:rPr>
          <w:rFonts w:ascii="Arial" w:hAnsi="Arial"/>
        </w:rPr>
      </w:pPr>
      <w:r>
        <w:rPr>
          <w:rFonts w:ascii="Arial" w:hAnsi="Arial"/>
        </w:rPr>
        <w:t>V15: variabile categoriale non ordinata</w:t>
      </w:r>
    </w:p>
    <w:p w:rsidR="00200EB1" w:rsidRDefault="00E0170F">
      <w:pPr>
        <w:pStyle w:val="Standard"/>
        <w:spacing w:line="360" w:lineRule="auto"/>
        <w:rPr>
          <w:rFonts w:ascii="Arial" w:hAnsi="Arial"/>
        </w:rPr>
      </w:pPr>
      <w:r>
        <w:rPr>
          <w:rFonts w:ascii="Arial" w:hAnsi="Arial"/>
        </w:rPr>
        <w:t>V16: variabile categoriale non ordinata</w:t>
      </w:r>
    </w:p>
    <w:p w:rsidR="00200EB1" w:rsidRDefault="00E0170F">
      <w:pPr>
        <w:pStyle w:val="Standard"/>
        <w:spacing w:line="360" w:lineRule="auto"/>
        <w:rPr>
          <w:rFonts w:ascii="Arial" w:hAnsi="Arial"/>
        </w:rPr>
      </w:pPr>
      <w:r>
        <w:rPr>
          <w:rFonts w:ascii="Arial" w:hAnsi="Arial"/>
        </w:rPr>
        <w:t>V17: variabile categoriale non ordinata</w:t>
      </w:r>
    </w:p>
    <w:p w:rsidR="00200EB1" w:rsidRDefault="00E0170F">
      <w:pPr>
        <w:pStyle w:val="Standard"/>
        <w:spacing w:line="360" w:lineRule="auto"/>
        <w:rPr>
          <w:rFonts w:ascii="Arial" w:hAnsi="Arial"/>
        </w:rPr>
      </w:pPr>
      <w:r>
        <w:rPr>
          <w:rFonts w:ascii="Arial" w:hAnsi="Arial"/>
        </w:rPr>
        <w:t>V18: variabile categoriale non ordinata</w:t>
      </w:r>
    </w:p>
    <w:p w:rsidR="00200EB1" w:rsidRDefault="00200EB1">
      <w:pPr>
        <w:pStyle w:val="Standard"/>
        <w:rPr>
          <w:rFonts w:ascii="Arial" w:hAnsi="Arial"/>
        </w:rPr>
      </w:pPr>
    </w:p>
    <w:p w:rsidR="00200EB1" w:rsidRDefault="00E0170F">
      <w:pPr>
        <w:pStyle w:val="Heading1"/>
        <w:rPr>
          <w:sz w:val="24"/>
          <w:szCs w:val="24"/>
        </w:rPr>
      </w:pPr>
      <w:r>
        <w:rPr>
          <w:sz w:val="24"/>
          <w:szCs w:val="24"/>
        </w:rPr>
        <w:t>15.     ANALISI DEI DATI</w:t>
      </w:r>
    </w:p>
    <w:p w:rsidR="00200EB1" w:rsidRDefault="00200EB1">
      <w:pPr>
        <w:pStyle w:val="Textbody"/>
      </w:pPr>
    </w:p>
    <w:p w:rsidR="00200EB1" w:rsidRDefault="00E0170F">
      <w:pPr>
        <w:pStyle w:val="Textbody"/>
        <w:numPr>
          <w:ilvl w:val="1"/>
          <w:numId w:val="3"/>
        </w:numPr>
        <w:rPr>
          <w:rFonts w:ascii="Arial" w:hAnsi="Arial"/>
          <w:b/>
          <w:bCs/>
        </w:rPr>
      </w:pPr>
      <w:r>
        <w:rPr>
          <w:rFonts w:ascii="Arial" w:hAnsi="Arial"/>
          <w:b/>
          <w:bCs/>
        </w:rPr>
        <w:t xml:space="preserve">Analisi </w:t>
      </w:r>
      <w:proofErr w:type="spellStart"/>
      <w:r>
        <w:rPr>
          <w:rFonts w:ascii="Arial" w:hAnsi="Arial"/>
          <w:b/>
          <w:bCs/>
        </w:rPr>
        <w:t>monovariata</w:t>
      </w:r>
      <w:proofErr w:type="spellEnd"/>
    </w:p>
    <w:p w:rsidR="00200EB1" w:rsidRDefault="00200EB1">
      <w:pPr>
        <w:pStyle w:val="Textbody"/>
        <w:rPr>
          <w:rFonts w:ascii="Arial" w:hAnsi="Arial"/>
          <w:b/>
          <w:bCs/>
        </w:rPr>
      </w:pPr>
    </w:p>
    <w:p w:rsidR="00200EB1" w:rsidRDefault="00E0170F">
      <w:pPr>
        <w:pStyle w:val="Textbody"/>
        <w:spacing w:after="0"/>
        <w:rPr>
          <w:rFonts w:ascii="Arial" w:hAnsi="Arial"/>
        </w:rPr>
      </w:pPr>
      <w:r>
        <w:rPr>
          <w:rFonts w:ascii="Arial" w:hAnsi="Arial"/>
        </w:rPr>
        <w:t>Variabile V1 (sesso)</w:t>
      </w:r>
    </w:p>
    <w:p w:rsidR="00200EB1" w:rsidRDefault="00200EB1">
      <w:pPr>
        <w:pStyle w:val="Textbody"/>
        <w:spacing w:after="0"/>
        <w:rPr>
          <w:rFonts w:ascii="Arial" w:hAnsi="Arial"/>
        </w:rPr>
      </w:pPr>
    </w:p>
    <w:tbl>
      <w:tblPr>
        <w:tblW w:w="5711" w:type="dxa"/>
        <w:tblInd w:w="18" w:type="dxa"/>
        <w:tblLayout w:type="fixed"/>
        <w:tblCellMar>
          <w:left w:w="10" w:type="dxa"/>
          <w:right w:w="10" w:type="dxa"/>
        </w:tblCellMar>
        <w:tblLook w:val="04A0"/>
      </w:tblPr>
      <w:tblGrid>
        <w:gridCol w:w="634"/>
        <w:gridCol w:w="710"/>
        <w:gridCol w:w="781"/>
        <w:gridCol w:w="710"/>
        <w:gridCol w:w="781"/>
        <w:gridCol w:w="2095"/>
      </w:tblGrid>
      <w:tr w:rsidR="00200EB1"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sz w:val="14"/>
              </w:rPr>
            </w:pPr>
            <w:r>
              <w:rPr>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sz w:val="14"/>
              </w:rPr>
            </w:pPr>
            <w:r>
              <w:rPr>
                <w:sz w:val="14"/>
              </w:rPr>
              <w:t>Frequenza</w:t>
            </w:r>
            <w:r>
              <w:rPr>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sz w:val="14"/>
              </w:rPr>
            </w:pPr>
            <w:r>
              <w:rPr>
                <w:sz w:val="14"/>
              </w:rPr>
              <w:t>Percentuale</w:t>
            </w:r>
            <w:r>
              <w:rPr>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sz w:val="14"/>
              </w:rPr>
            </w:pPr>
            <w:r>
              <w:rPr>
                <w:sz w:val="14"/>
              </w:rPr>
              <w:t>Frequenza</w:t>
            </w:r>
            <w:r>
              <w:rPr>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sz w:val="14"/>
              </w:rPr>
            </w:pPr>
            <w:r>
              <w:rPr>
                <w:sz w:val="14"/>
              </w:rPr>
              <w:t>Percentuale</w:t>
            </w:r>
            <w:r>
              <w:rPr>
                <w:sz w:val="14"/>
              </w:rPr>
              <w:br/>
              <w:t>cumulata</w:t>
            </w:r>
          </w:p>
        </w:tc>
        <w:tc>
          <w:tcPr>
            <w:tcW w:w="2095"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sz w:val="14"/>
              </w:rPr>
            </w:pPr>
            <w:r>
              <w:rPr>
                <w:sz w:val="14"/>
              </w:rPr>
              <w:t xml:space="preserve">Diagramma a barre </w:t>
            </w:r>
            <w:r>
              <w:rPr>
                <w:sz w:val="14"/>
              </w:rPr>
              <w:br/>
              <w:t>frequenza semplice</w:t>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b/>
              </w:rPr>
            </w:pPr>
            <w:r>
              <w:rPr>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22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65%</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22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65%</w:t>
            </w:r>
          </w:p>
        </w:tc>
        <w:tc>
          <w:tcPr>
            <w:tcW w:w="209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pPr>
            <w:r>
              <w:rPr>
                <w:noProof/>
                <w:lang w:eastAsia="it-IT" w:bidi="ar-SA"/>
              </w:rPr>
              <w:drawing>
                <wp:inline distT="0" distB="0" distL="0" distR="0">
                  <wp:extent cx="1228680" cy="95400"/>
                  <wp:effectExtent l="0" t="0" r="0" b="0"/>
                  <wp:docPr id="3" name="immagini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22868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b/>
              </w:rPr>
            </w:pPr>
            <w:r>
              <w:rPr>
                <w:b/>
              </w:rPr>
              <w:t>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12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35%</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100%</w:t>
            </w:r>
          </w:p>
        </w:tc>
        <w:tc>
          <w:tcPr>
            <w:tcW w:w="209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pPr>
            <w:r>
              <w:rPr>
                <w:noProof/>
                <w:lang w:eastAsia="it-IT" w:bidi="ar-SA"/>
              </w:rPr>
              <w:drawing>
                <wp:inline distT="0" distB="0" distL="0" distR="0">
                  <wp:extent cx="676440" cy="95400"/>
                  <wp:effectExtent l="0" t="0" r="0" b="0"/>
                  <wp:docPr id="4" name="immagini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676440" cy="95400"/>
                          </a:xfrm>
                          <a:prstGeom prst="rect">
                            <a:avLst/>
                          </a:prstGeom>
                          <a:ln>
                            <a:noFill/>
                            <a:prstDash/>
                          </a:ln>
                        </pic:spPr>
                      </pic:pic>
                    </a:graphicData>
                  </a:graphic>
                </wp:inline>
              </w:drawing>
            </w:r>
          </w:p>
        </w:tc>
      </w:tr>
    </w:tbl>
    <w:p w:rsidR="00200EB1" w:rsidRDefault="00E0170F">
      <w:pPr>
        <w:pStyle w:val="Textbody"/>
        <w:spacing w:line="360" w:lineRule="auto"/>
        <w:rPr>
          <w:rFonts w:ascii="Arial" w:hAnsi="Arial"/>
        </w:rPr>
      </w:pPr>
      <w:r>
        <w:rPr>
          <w:rFonts w:ascii="Arial" w:hAnsi="Arial"/>
        </w:rPr>
        <w:t xml:space="preserve">Numero di </w:t>
      </w:r>
      <w:proofErr w:type="spellStart"/>
      <w:r>
        <w:rPr>
          <w:rFonts w:ascii="Arial" w:hAnsi="Arial"/>
        </w:rPr>
        <w:t>casi=</w:t>
      </w:r>
      <w:proofErr w:type="spellEnd"/>
      <w:r>
        <w:rPr>
          <w:rFonts w:ascii="Arial" w:hAnsi="Arial"/>
        </w:rPr>
        <w:t xml:space="preserve"> 34</w:t>
      </w:r>
    </w:p>
    <w:p w:rsidR="00200EB1" w:rsidRDefault="00E0170F">
      <w:pPr>
        <w:pStyle w:val="Textbody"/>
        <w:spacing w:line="360" w:lineRule="auto"/>
        <w:rPr>
          <w:rFonts w:ascii="Arial" w:hAnsi="Arial"/>
        </w:rPr>
      </w:pPr>
      <w:r>
        <w:rPr>
          <w:rFonts w:ascii="Arial" w:hAnsi="Arial"/>
        </w:rPr>
        <w:t>Indici di tendenza centrale per la variabile V1:</w:t>
      </w:r>
    </w:p>
    <w:p w:rsidR="00200EB1" w:rsidRDefault="00E0170F">
      <w:pPr>
        <w:pStyle w:val="Textbody"/>
        <w:numPr>
          <w:ilvl w:val="0"/>
          <w:numId w:val="4"/>
        </w:numPr>
        <w:spacing w:after="0" w:line="360" w:lineRule="auto"/>
        <w:rPr>
          <w:rFonts w:ascii="Arial" w:hAnsi="Arial"/>
        </w:rPr>
      </w:pPr>
      <w:r>
        <w:rPr>
          <w:rFonts w:ascii="Arial" w:hAnsi="Arial"/>
        </w:rPr>
        <w:t>Moda (categoria con la frequenza più alta) = 1</w:t>
      </w:r>
    </w:p>
    <w:p w:rsidR="00200EB1" w:rsidRDefault="00E0170F">
      <w:pPr>
        <w:pStyle w:val="Textbody"/>
        <w:numPr>
          <w:ilvl w:val="0"/>
          <w:numId w:val="4"/>
        </w:numPr>
        <w:spacing w:after="0" w:line="360" w:lineRule="auto"/>
        <w:rPr>
          <w:rFonts w:ascii="Arial" w:hAnsi="Arial"/>
        </w:rPr>
      </w:pPr>
      <w:r>
        <w:rPr>
          <w:rFonts w:ascii="Arial" w:hAnsi="Arial"/>
        </w:rPr>
        <w:t>Mediana (punto che divide a metà la distribuzione ordinata) = 1</w:t>
      </w:r>
    </w:p>
    <w:p w:rsidR="00F145E3" w:rsidRDefault="00F145E3">
      <w:pPr>
        <w:pStyle w:val="Textbody"/>
        <w:spacing w:line="360" w:lineRule="auto"/>
        <w:rPr>
          <w:rFonts w:ascii="Arial" w:hAnsi="Arial"/>
        </w:rPr>
      </w:pPr>
    </w:p>
    <w:p w:rsidR="00200EB1" w:rsidRDefault="00E0170F">
      <w:pPr>
        <w:pStyle w:val="Textbody"/>
        <w:spacing w:line="360" w:lineRule="auto"/>
        <w:rPr>
          <w:rFonts w:ascii="Arial" w:hAnsi="Arial"/>
        </w:rPr>
      </w:pPr>
      <w:r>
        <w:rPr>
          <w:rFonts w:ascii="Arial" w:hAnsi="Arial"/>
        </w:rPr>
        <w:t>Variabile V2 (età)</w:t>
      </w:r>
    </w:p>
    <w:tbl>
      <w:tblPr>
        <w:tblW w:w="4884" w:type="dxa"/>
        <w:tblInd w:w="18" w:type="dxa"/>
        <w:tblLayout w:type="fixed"/>
        <w:tblCellMar>
          <w:left w:w="10" w:type="dxa"/>
          <w:right w:w="10" w:type="dxa"/>
        </w:tblCellMar>
        <w:tblLook w:val="04A0"/>
      </w:tblPr>
      <w:tblGrid>
        <w:gridCol w:w="634"/>
        <w:gridCol w:w="710"/>
        <w:gridCol w:w="781"/>
        <w:gridCol w:w="710"/>
        <w:gridCol w:w="781"/>
        <w:gridCol w:w="1268"/>
      </w:tblGrid>
      <w:tr w:rsidR="00200EB1"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sz w:val="14"/>
              </w:rPr>
            </w:pPr>
            <w:r>
              <w:rPr>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sz w:val="14"/>
              </w:rPr>
            </w:pPr>
            <w:r>
              <w:rPr>
                <w:sz w:val="14"/>
              </w:rPr>
              <w:t>Frequenza</w:t>
            </w:r>
            <w:r>
              <w:rPr>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sz w:val="14"/>
              </w:rPr>
            </w:pPr>
            <w:r>
              <w:rPr>
                <w:sz w:val="14"/>
              </w:rPr>
              <w:t>Percentuale</w:t>
            </w:r>
            <w:r>
              <w:rPr>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sz w:val="14"/>
              </w:rPr>
            </w:pPr>
            <w:r>
              <w:rPr>
                <w:sz w:val="14"/>
              </w:rPr>
              <w:t>Frequenza</w:t>
            </w:r>
            <w:r>
              <w:rPr>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sz w:val="14"/>
              </w:rPr>
            </w:pPr>
            <w:r>
              <w:rPr>
                <w:sz w:val="14"/>
              </w:rPr>
              <w:t>Percentuale</w:t>
            </w:r>
            <w:r>
              <w:rPr>
                <w:sz w:val="14"/>
              </w:rPr>
              <w:br/>
              <w:t>cumulata</w:t>
            </w:r>
          </w:p>
        </w:tc>
        <w:tc>
          <w:tcPr>
            <w:tcW w:w="1268"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sz w:val="14"/>
              </w:rPr>
            </w:pPr>
            <w:r>
              <w:rPr>
                <w:sz w:val="14"/>
              </w:rPr>
              <w:t xml:space="preserve">Diagramma a barre </w:t>
            </w:r>
            <w:r>
              <w:rPr>
                <w:sz w:val="14"/>
              </w:rPr>
              <w:br/>
              <w:t>frequenza semplice</w:t>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b/>
              </w:rPr>
            </w:pPr>
            <w:r>
              <w:rPr>
                <w:b/>
              </w:rPr>
              <w:t>26</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3%</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pPr>
            <w:r>
              <w:rPr>
                <w:noProof/>
                <w:lang w:eastAsia="it-IT" w:bidi="ar-SA"/>
              </w:rPr>
              <w:drawing>
                <wp:inline distT="0" distB="0" distL="0" distR="0">
                  <wp:extent cx="57240" cy="95400"/>
                  <wp:effectExtent l="0" t="0" r="0" b="0"/>
                  <wp:docPr id="7" name="immagini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5724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b/>
              </w:rPr>
            </w:pPr>
            <w:r>
              <w:rPr>
                <w:b/>
              </w:rPr>
              <w:t>27</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6%</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pPr>
            <w:r>
              <w:rPr>
                <w:noProof/>
                <w:lang w:eastAsia="it-IT" w:bidi="ar-SA"/>
              </w:rPr>
              <w:drawing>
                <wp:inline distT="0" distB="0" distL="0" distR="0">
                  <wp:extent cx="57240" cy="95400"/>
                  <wp:effectExtent l="0" t="0" r="0" b="0"/>
                  <wp:docPr id="8" name="immagini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5724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b/>
              </w:rPr>
            </w:pPr>
            <w:r>
              <w:rPr>
                <w:b/>
              </w:rPr>
              <w:t>28</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9%</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pPr>
            <w:r>
              <w:rPr>
                <w:noProof/>
                <w:lang w:eastAsia="it-IT" w:bidi="ar-SA"/>
              </w:rPr>
              <w:drawing>
                <wp:inline distT="0" distB="0" distL="0" distR="0">
                  <wp:extent cx="57240" cy="95400"/>
                  <wp:effectExtent l="0" t="0" r="0" b="0"/>
                  <wp:docPr id="9" name="immagini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5724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b/>
              </w:rPr>
            </w:pPr>
            <w:r>
              <w:rPr>
                <w:b/>
              </w:rPr>
              <w:t>29</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12%</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pPr>
            <w:r>
              <w:rPr>
                <w:noProof/>
                <w:lang w:eastAsia="it-IT" w:bidi="ar-SA"/>
              </w:rPr>
              <w:drawing>
                <wp:inline distT="0" distB="0" distL="0" distR="0">
                  <wp:extent cx="57240" cy="95400"/>
                  <wp:effectExtent l="0" t="0" r="0" b="0"/>
                  <wp:docPr id="10" name="immagini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5724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b/>
              </w:rPr>
            </w:pPr>
            <w:r>
              <w:rPr>
                <w:b/>
              </w:rPr>
              <w:t>30</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5</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15%</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pPr>
            <w:r>
              <w:rPr>
                <w:noProof/>
                <w:lang w:eastAsia="it-IT" w:bidi="ar-SA"/>
              </w:rPr>
              <w:drawing>
                <wp:inline distT="0" distB="0" distL="0" distR="0">
                  <wp:extent cx="57240" cy="95400"/>
                  <wp:effectExtent l="0" t="0" r="0" b="0"/>
                  <wp:docPr id="11" name="immagini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5724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b/>
              </w:rPr>
            </w:pPr>
            <w:r>
              <w:rPr>
                <w:b/>
              </w:rPr>
              <w:t>34</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6</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18%</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pPr>
            <w:r>
              <w:rPr>
                <w:noProof/>
                <w:lang w:eastAsia="it-IT" w:bidi="ar-SA"/>
              </w:rPr>
              <w:drawing>
                <wp:inline distT="0" distB="0" distL="0" distR="0">
                  <wp:extent cx="57240" cy="95400"/>
                  <wp:effectExtent l="0" t="0" r="0" b="0"/>
                  <wp:docPr id="12" name="immagini1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5724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b/>
              </w:rPr>
            </w:pPr>
            <w:r>
              <w:rPr>
                <w:b/>
              </w:rPr>
              <w:t>35</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7</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21%</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pPr>
            <w:r>
              <w:rPr>
                <w:noProof/>
                <w:lang w:eastAsia="it-IT" w:bidi="ar-SA"/>
              </w:rPr>
              <w:drawing>
                <wp:inline distT="0" distB="0" distL="0" distR="0">
                  <wp:extent cx="57240" cy="95400"/>
                  <wp:effectExtent l="0" t="0" r="0" b="0"/>
                  <wp:docPr id="13" name="immagini1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5724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b/>
              </w:rPr>
            </w:pPr>
            <w:r>
              <w:rPr>
                <w:b/>
              </w:rPr>
              <w:t>38</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6%</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9</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26%</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pPr>
            <w:r>
              <w:rPr>
                <w:noProof/>
                <w:lang w:eastAsia="it-IT" w:bidi="ar-SA"/>
              </w:rPr>
              <w:drawing>
                <wp:inline distT="0" distB="0" distL="0" distR="0">
                  <wp:extent cx="114480" cy="95400"/>
                  <wp:effectExtent l="0" t="0" r="0" b="0"/>
                  <wp:docPr id="14" name="immagini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1448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b/>
              </w:rPr>
            </w:pPr>
            <w:r>
              <w:rPr>
                <w:b/>
              </w:rPr>
              <w:t>39</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6%</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11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32%</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pPr>
            <w:r>
              <w:rPr>
                <w:noProof/>
                <w:lang w:eastAsia="it-IT" w:bidi="ar-SA"/>
              </w:rPr>
              <w:drawing>
                <wp:inline distT="0" distB="0" distL="0" distR="0">
                  <wp:extent cx="114480" cy="95400"/>
                  <wp:effectExtent l="0" t="0" r="0" b="0"/>
                  <wp:docPr id="15" name="immagini1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1448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b/>
              </w:rPr>
            </w:pPr>
            <w:r>
              <w:rPr>
                <w:b/>
              </w:rPr>
              <w:t>40</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6%</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13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38%</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pPr>
            <w:r>
              <w:rPr>
                <w:noProof/>
                <w:lang w:eastAsia="it-IT" w:bidi="ar-SA"/>
              </w:rPr>
              <w:drawing>
                <wp:inline distT="0" distB="0" distL="0" distR="0">
                  <wp:extent cx="114480" cy="95400"/>
                  <wp:effectExtent l="0" t="0" r="0" b="0"/>
                  <wp:docPr id="16" name="immagini1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1448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b/>
              </w:rPr>
            </w:pPr>
            <w:r>
              <w:rPr>
                <w:b/>
              </w:rPr>
              <w:t>41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14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41%</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pPr>
            <w:r>
              <w:rPr>
                <w:noProof/>
                <w:lang w:eastAsia="it-IT" w:bidi="ar-SA"/>
              </w:rPr>
              <w:drawing>
                <wp:inline distT="0" distB="0" distL="0" distR="0">
                  <wp:extent cx="57240" cy="95400"/>
                  <wp:effectExtent l="0" t="0" r="0" b="0"/>
                  <wp:docPr id="17" name="immagini1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5724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b/>
              </w:rPr>
            </w:pPr>
            <w:r>
              <w:rPr>
                <w:b/>
              </w:rPr>
              <w:t>42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15</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44%</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pPr>
            <w:r>
              <w:rPr>
                <w:noProof/>
                <w:lang w:eastAsia="it-IT" w:bidi="ar-SA"/>
              </w:rPr>
              <w:drawing>
                <wp:inline distT="0" distB="0" distL="0" distR="0">
                  <wp:extent cx="57240" cy="95400"/>
                  <wp:effectExtent l="0" t="0" r="0" b="0"/>
                  <wp:docPr id="18" name="immagini1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5724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b/>
              </w:rPr>
            </w:pPr>
            <w:r>
              <w:rPr>
                <w:b/>
              </w:rPr>
              <w:lastRenderedPageBreak/>
              <w:t>43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16</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47%</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pPr>
            <w:r>
              <w:rPr>
                <w:noProof/>
                <w:lang w:eastAsia="it-IT" w:bidi="ar-SA"/>
              </w:rPr>
              <w:drawing>
                <wp:inline distT="0" distB="0" distL="0" distR="0">
                  <wp:extent cx="57240" cy="95400"/>
                  <wp:effectExtent l="0" t="0" r="0" b="0"/>
                  <wp:docPr id="19" name="immagini1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5724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b/>
              </w:rPr>
            </w:pPr>
            <w:r>
              <w:rPr>
                <w:b/>
              </w:rPr>
              <w:t>45</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12%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20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59%</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pPr>
            <w:r>
              <w:rPr>
                <w:noProof/>
                <w:lang w:eastAsia="it-IT" w:bidi="ar-SA"/>
              </w:rPr>
              <w:drawing>
                <wp:inline distT="0" distB="0" distL="0" distR="0">
                  <wp:extent cx="228600" cy="95400"/>
                  <wp:effectExtent l="0" t="0" r="0" b="0"/>
                  <wp:docPr id="20" name="immagini2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22860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b/>
              </w:rPr>
            </w:pPr>
            <w:r>
              <w:rPr>
                <w:b/>
              </w:rPr>
              <w:t>46</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21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62%</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pPr>
            <w:r>
              <w:rPr>
                <w:noProof/>
                <w:lang w:eastAsia="it-IT" w:bidi="ar-SA"/>
              </w:rPr>
              <w:drawing>
                <wp:inline distT="0" distB="0" distL="0" distR="0">
                  <wp:extent cx="57240" cy="95400"/>
                  <wp:effectExtent l="0" t="0" r="0" b="0"/>
                  <wp:docPr id="21" name="immagini2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5724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b/>
              </w:rPr>
            </w:pPr>
            <w:r>
              <w:rPr>
                <w:b/>
              </w:rPr>
              <w:t>47</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6%</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23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68%</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pPr>
            <w:r>
              <w:rPr>
                <w:noProof/>
                <w:lang w:eastAsia="it-IT" w:bidi="ar-SA"/>
              </w:rPr>
              <w:drawing>
                <wp:inline distT="0" distB="0" distL="0" distR="0">
                  <wp:extent cx="114480" cy="95400"/>
                  <wp:effectExtent l="0" t="0" r="0" b="0"/>
                  <wp:docPr id="22" name="immagini2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1448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b/>
              </w:rPr>
            </w:pPr>
            <w:r>
              <w:rPr>
                <w:b/>
              </w:rPr>
              <w:t>49</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24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71%</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pPr>
            <w:r>
              <w:rPr>
                <w:noProof/>
                <w:lang w:eastAsia="it-IT" w:bidi="ar-SA"/>
              </w:rPr>
              <w:drawing>
                <wp:inline distT="0" distB="0" distL="0" distR="0">
                  <wp:extent cx="57240" cy="95400"/>
                  <wp:effectExtent l="0" t="0" r="0" b="0"/>
                  <wp:docPr id="23" name="immagini2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5724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b/>
              </w:rPr>
            </w:pPr>
            <w:r>
              <w:rPr>
                <w:b/>
              </w:rPr>
              <w:t>50</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6%</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26</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76%</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pPr>
            <w:r>
              <w:rPr>
                <w:noProof/>
                <w:lang w:eastAsia="it-IT" w:bidi="ar-SA"/>
              </w:rPr>
              <w:drawing>
                <wp:inline distT="0" distB="0" distL="0" distR="0">
                  <wp:extent cx="114480" cy="95400"/>
                  <wp:effectExtent l="0" t="0" r="0" b="0"/>
                  <wp:docPr id="24" name="immagini2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1448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b/>
              </w:rPr>
            </w:pPr>
            <w:r>
              <w:rPr>
                <w:b/>
              </w:rPr>
              <w:t>52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27</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79%</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pPr>
            <w:r>
              <w:rPr>
                <w:noProof/>
                <w:lang w:eastAsia="it-IT" w:bidi="ar-SA"/>
              </w:rPr>
              <w:drawing>
                <wp:inline distT="0" distB="0" distL="0" distR="0">
                  <wp:extent cx="57240" cy="95400"/>
                  <wp:effectExtent l="0" t="0" r="0" b="0"/>
                  <wp:docPr id="25" name="immagini2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5724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b/>
              </w:rPr>
            </w:pPr>
            <w:r>
              <w:rPr>
                <w:b/>
              </w:rPr>
              <w:t>54</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6%</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29</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85%</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pPr>
            <w:r>
              <w:rPr>
                <w:noProof/>
                <w:lang w:eastAsia="it-IT" w:bidi="ar-SA"/>
              </w:rPr>
              <w:drawing>
                <wp:inline distT="0" distB="0" distL="0" distR="0">
                  <wp:extent cx="114480" cy="95400"/>
                  <wp:effectExtent l="0" t="0" r="0" b="0"/>
                  <wp:docPr id="26" name="immagini2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1448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b/>
              </w:rPr>
            </w:pPr>
            <w:r>
              <w:rPr>
                <w:b/>
              </w:rPr>
              <w:t>60</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30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88%</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pPr>
            <w:r>
              <w:rPr>
                <w:noProof/>
                <w:lang w:eastAsia="it-IT" w:bidi="ar-SA"/>
              </w:rPr>
              <w:drawing>
                <wp:inline distT="0" distB="0" distL="0" distR="0">
                  <wp:extent cx="57240" cy="95400"/>
                  <wp:effectExtent l="0" t="0" r="0" b="0"/>
                  <wp:docPr id="27" name="immagini2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5724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b/>
              </w:rPr>
            </w:pPr>
            <w:r>
              <w:rPr>
                <w:b/>
              </w:rPr>
              <w:t>62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31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91%</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pPr>
            <w:r>
              <w:rPr>
                <w:noProof/>
                <w:lang w:eastAsia="it-IT" w:bidi="ar-SA"/>
              </w:rPr>
              <w:drawing>
                <wp:inline distT="0" distB="0" distL="0" distR="0">
                  <wp:extent cx="57240" cy="95400"/>
                  <wp:effectExtent l="0" t="0" r="0" b="0"/>
                  <wp:docPr id="28" name="immagini2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5724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b/>
              </w:rPr>
            </w:pPr>
            <w:r>
              <w:rPr>
                <w:b/>
              </w:rPr>
              <w:t>63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32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94%</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pPr>
            <w:r>
              <w:rPr>
                <w:noProof/>
                <w:lang w:eastAsia="it-IT" w:bidi="ar-SA"/>
              </w:rPr>
              <w:drawing>
                <wp:inline distT="0" distB="0" distL="0" distR="0">
                  <wp:extent cx="57240" cy="95400"/>
                  <wp:effectExtent l="0" t="0" r="0" b="0"/>
                  <wp:docPr id="29" name="immagini2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5724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b/>
              </w:rPr>
            </w:pPr>
            <w:r>
              <w:rPr>
                <w:b/>
              </w:rPr>
              <w:t>65</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33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97%</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pPr>
            <w:r>
              <w:rPr>
                <w:noProof/>
                <w:lang w:eastAsia="it-IT" w:bidi="ar-SA"/>
              </w:rPr>
              <w:drawing>
                <wp:inline distT="0" distB="0" distL="0" distR="0">
                  <wp:extent cx="57240" cy="95400"/>
                  <wp:effectExtent l="0" t="0" r="0" b="0"/>
                  <wp:docPr id="30" name="immagini3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5724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b/>
              </w:rPr>
            </w:pPr>
            <w:r>
              <w:rPr>
                <w:b/>
              </w:rPr>
              <w:t>75</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100%</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pPr>
            <w:r>
              <w:rPr>
                <w:noProof/>
                <w:lang w:eastAsia="it-IT" w:bidi="ar-SA"/>
              </w:rPr>
              <w:drawing>
                <wp:inline distT="0" distB="0" distL="0" distR="0">
                  <wp:extent cx="57240" cy="95400"/>
                  <wp:effectExtent l="0" t="0" r="0" b="0"/>
                  <wp:docPr id="31" name="immagini3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57240" cy="95400"/>
                          </a:xfrm>
                          <a:prstGeom prst="rect">
                            <a:avLst/>
                          </a:prstGeom>
                          <a:ln>
                            <a:noFill/>
                            <a:prstDash/>
                          </a:ln>
                        </pic:spPr>
                      </pic:pic>
                    </a:graphicData>
                  </a:graphic>
                </wp:inline>
              </w:drawing>
            </w:r>
          </w:p>
        </w:tc>
      </w:tr>
    </w:tbl>
    <w:p w:rsidR="00200EB1" w:rsidRDefault="00E0170F">
      <w:pPr>
        <w:pStyle w:val="Textbody"/>
        <w:spacing w:line="360" w:lineRule="auto"/>
        <w:rPr>
          <w:rFonts w:ascii="Arial" w:hAnsi="Arial"/>
        </w:rPr>
      </w:pPr>
      <w:r>
        <w:rPr>
          <w:rFonts w:ascii="Arial" w:hAnsi="Arial"/>
        </w:rPr>
        <w:t xml:space="preserve">Numero di </w:t>
      </w:r>
      <w:proofErr w:type="spellStart"/>
      <w:r>
        <w:rPr>
          <w:rFonts w:ascii="Arial" w:hAnsi="Arial"/>
        </w:rPr>
        <w:t>casi=</w:t>
      </w:r>
      <w:proofErr w:type="spellEnd"/>
      <w:r>
        <w:rPr>
          <w:rFonts w:ascii="Arial" w:hAnsi="Arial"/>
        </w:rPr>
        <w:t xml:space="preserve"> 34</w:t>
      </w:r>
    </w:p>
    <w:p w:rsidR="00200EB1" w:rsidRDefault="00E0170F">
      <w:pPr>
        <w:pStyle w:val="Textbody"/>
        <w:spacing w:line="360" w:lineRule="auto"/>
        <w:rPr>
          <w:rFonts w:ascii="Arial" w:hAnsi="Arial"/>
        </w:rPr>
      </w:pPr>
      <w:r>
        <w:rPr>
          <w:rFonts w:ascii="Arial" w:hAnsi="Arial"/>
        </w:rPr>
        <w:t>Indici di tendenza centrale per la variabile V2:</w:t>
      </w:r>
    </w:p>
    <w:p w:rsidR="00200EB1" w:rsidRDefault="00E0170F">
      <w:pPr>
        <w:pStyle w:val="Textbody"/>
        <w:numPr>
          <w:ilvl w:val="0"/>
          <w:numId w:val="6"/>
        </w:numPr>
        <w:spacing w:after="0" w:line="360" w:lineRule="auto"/>
        <w:rPr>
          <w:rFonts w:ascii="Arial" w:hAnsi="Arial"/>
        </w:rPr>
      </w:pPr>
      <w:r>
        <w:rPr>
          <w:rFonts w:ascii="Arial" w:hAnsi="Arial"/>
        </w:rPr>
        <w:t>Moda (categoria con la frequenza più alta) = 45</w:t>
      </w:r>
    </w:p>
    <w:p w:rsidR="00200EB1" w:rsidRDefault="00E0170F">
      <w:pPr>
        <w:pStyle w:val="Textbody"/>
        <w:numPr>
          <w:ilvl w:val="0"/>
          <w:numId w:val="6"/>
        </w:numPr>
        <w:spacing w:after="0" w:line="360" w:lineRule="auto"/>
        <w:rPr>
          <w:rFonts w:ascii="Arial" w:hAnsi="Arial"/>
        </w:rPr>
      </w:pPr>
      <w:r>
        <w:rPr>
          <w:rFonts w:ascii="Arial" w:hAnsi="Arial"/>
        </w:rPr>
        <w:t>Mediana (punto che divide a metà la distribuzione ordinata) = 45</w:t>
      </w:r>
    </w:p>
    <w:p w:rsidR="00200EB1" w:rsidRDefault="00E0170F">
      <w:pPr>
        <w:pStyle w:val="Textbody"/>
        <w:numPr>
          <w:ilvl w:val="0"/>
          <w:numId w:val="6"/>
        </w:numPr>
        <w:spacing w:line="360" w:lineRule="auto"/>
        <w:rPr>
          <w:rFonts w:ascii="Arial" w:hAnsi="Arial"/>
        </w:rPr>
      </w:pPr>
      <w:r>
        <w:rPr>
          <w:rFonts w:ascii="Arial" w:hAnsi="Arial"/>
        </w:rPr>
        <w:t xml:space="preserve">Media </w:t>
      </w:r>
      <w:r>
        <w:rPr>
          <w:rFonts w:ascii="Arial" w:hAnsi="Arial"/>
          <w:noProof/>
          <w:lang w:eastAsia="it-IT" w:bidi="ar-SA"/>
        </w:rPr>
        <w:drawing>
          <wp:inline distT="0" distB="0" distL="0" distR="0">
            <wp:extent cx="504719" cy="390600"/>
            <wp:effectExtent l="0" t="0" r="0" b="0"/>
            <wp:docPr id="32" name="immagini3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5" cstate="print">
                      <a:alphaModFix/>
                      <a:lum/>
                    </a:blip>
                    <a:srcRect/>
                    <a:stretch>
                      <a:fillRect/>
                    </a:stretch>
                  </pic:blipFill>
                  <pic:spPr>
                    <a:xfrm>
                      <a:off x="0" y="0"/>
                      <a:ext cx="504719" cy="390600"/>
                    </a:xfrm>
                    <a:prstGeom prst="rect">
                      <a:avLst/>
                    </a:prstGeom>
                    <a:ln>
                      <a:noFill/>
                      <a:prstDash/>
                    </a:ln>
                  </pic:spPr>
                </pic:pic>
              </a:graphicData>
            </a:graphic>
          </wp:inline>
        </w:drawing>
      </w:r>
      <w:r>
        <w:rPr>
          <w:rFonts w:ascii="Arial" w:hAnsi="Arial"/>
        </w:rPr>
        <w:t>= 44.79</w:t>
      </w:r>
    </w:p>
    <w:p w:rsidR="00200EB1" w:rsidRDefault="00E0170F">
      <w:pPr>
        <w:pStyle w:val="Textbody"/>
        <w:spacing w:line="360" w:lineRule="auto"/>
        <w:rPr>
          <w:rFonts w:ascii="Arial" w:hAnsi="Arial"/>
        </w:rPr>
      </w:pPr>
      <w:r>
        <w:rPr>
          <w:rFonts w:ascii="Arial" w:hAnsi="Arial"/>
        </w:rPr>
        <w:t>Indici di dispersione (variabilità) per la variabile V2:</w:t>
      </w:r>
    </w:p>
    <w:p w:rsidR="00200EB1" w:rsidRDefault="00E0170F">
      <w:pPr>
        <w:pStyle w:val="Textbody"/>
        <w:numPr>
          <w:ilvl w:val="0"/>
          <w:numId w:val="7"/>
        </w:numPr>
        <w:spacing w:after="0" w:line="360" w:lineRule="auto"/>
        <w:rPr>
          <w:rFonts w:ascii="Arial" w:hAnsi="Arial"/>
        </w:rPr>
      </w:pPr>
      <w:r>
        <w:rPr>
          <w:rFonts w:ascii="Arial" w:hAnsi="Arial"/>
        </w:rPr>
        <w:t>Gamma (campo di variazione) = 49</w:t>
      </w:r>
    </w:p>
    <w:p w:rsidR="00200EB1" w:rsidRDefault="00E0170F">
      <w:pPr>
        <w:pStyle w:val="Textbody"/>
        <w:numPr>
          <w:ilvl w:val="0"/>
          <w:numId w:val="7"/>
        </w:numPr>
        <w:spacing w:after="0" w:line="360" w:lineRule="auto"/>
        <w:rPr>
          <w:rFonts w:ascii="Arial" w:hAnsi="Arial"/>
        </w:rPr>
      </w:pPr>
      <w:r>
        <w:rPr>
          <w:rFonts w:ascii="Arial" w:hAnsi="Arial"/>
        </w:rPr>
        <w:t xml:space="preserve">Differenza </w:t>
      </w:r>
      <w:proofErr w:type="spellStart"/>
      <w:r>
        <w:rPr>
          <w:rFonts w:ascii="Arial" w:hAnsi="Arial"/>
        </w:rPr>
        <w:t>interquartilica</w:t>
      </w:r>
      <w:proofErr w:type="spellEnd"/>
      <w:r>
        <w:rPr>
          <w:rFonts w:ascii="Arial" w:hAnsi="Arial"/>
        </w:rPr>
        <w:t xml:space="preserve"> (gamma tra il terzo quartile e il primo quartile) = 12</w:t>
      </w:r>
    </w:p>
    <w:p w:rsidR="00200EB1" w:rsidRDefault="00E0170F">
      <w:pPr>
        <w:pStyle w:val="Textbody"/>
        <w:numPr>
          <w:ilvl w:val="0"/>
          <w:numId w:val="7"/>
        </w:numPr>
        <w:spacing w:line="360" w:lineRule="auto"/>
        <w:rPr>
          <w:rFonts w:ascii="Arial" w:hAnsi="Arial"/>
        </w:rPr>
      </w:pPr>
      <w:r>
        <w:rPr>
          <w:rFonts w:ascii="Arial" w:hAnsi="Arial"/>
        </w:rPr>
        <w:t xml:space="preserve">Scarto tipo (radice quadrata della media delle distanze dei punti dalla media elevate al quadrato) </w:t>
      </w:r>
      <w:r>
        <w:rPr>
          <w:rFonts w:ascii="Arial" w:hAnsi="Arial"/>
          <w:noProof/>
          <w:lang w:eastAsia="it-IT" w:bidi="ar-SA"/>
        </w:rPr>
        <w:drawing>
          <wp:inline distT="0" distB="0" distL="0" distR="0">
            <wp:extent cx="905039" cy="438119"/>
            <wp:effectExtent l="0" t="0" r="0" b="0"/>
            <wp:docPr id="33" name="immagini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6" cstate="print">
                      <a:alphaModFix/>
                      <a:lum/>
                    </a:blip>
                    <a:srcRect/>
                    <a:stretch>
                      <a:fillRect/>
                    </a:stretch>
                  </pic:blipFill>
                  <pic:spPr>
                    <a:xfrm>
                      <a:off x="0" y="0"/>
                      <a:ext cx="905039" cy="438119"/>
                    </a:xfrm>
                    <a:prstGeom prst="rect">
                      <a:avLst/>
                    </a:prstGeom>
                    <a:ln>
                      <a:noFill/>
                      <a:prstDash/>
                    </a:ln>
                  </pic:spPr>
                </pic:pic>
              </a:graphicData>
            </a:graphic>
          </wp:inline>
        </w:drawing>
      </w:r>
      <w:r>
        <w:rPr>
          <w:rFonts w:ascii="Arial" w:hAnsi="Arial"/>
        </w:rPr>
        <w:t>= 11.31</w:t>
      </w:r>
    </w:p>
    <w:p w:rsidR="00200EB1" w:rsidRDefault="00E0170F">
      <w:pPr>
        <w:pStyle w:val="Textbody"/>
        <w:spacing w:line="360" w:lineRule="auto"/>
        <w:rPr>
          <w:rFonts w:ascii="Arial" w:hAnsi="Arial"/>
        </w:rPr>
      </w:pPr>
      <w:r>
        <w:rPr>
          <w:rFonts w:ascii="Arial" w:hAnsi="Arial"/>
        </w:rPr>
        <w:t>Variabile V3 (esistenza trauma)</w:t>
      </w:r>
    </w:p>
    <w:tbl>
      <w:tblPr>
        <w:tblW w:w="5546" w:type="dxa"/>
        <w:tblInd w:w="18" w:type="dxa"/>
        <w:tblLayout w:type="fixed"/>
        <w:tblCellMar>
          <w:left w:w="10" w:type="dxa"/>
          <w:right w:w="10" w:type="dxa"/>
        </w:tblCellMar>
        <w:tblLook w:val="04A0"/>
      </w:tblPr>
      <w:tblGrid>
        <w:gridCol w:w="634"/>
        <w:gridCol w:w="710"/>
        <w:gridCol w:w="781"/>
        <w:gridCol w:w="710"/>
        <w:gridCol w:w="781"/>
        <w:gridCol w:w="1930"/>
      </w:tblGrid>
      <w:tr w:rsidR="00200EB1"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sz w:val="14"/>
              </w:rPr>
            </w:pPr>
            <w:r>
              <w:rPr>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sz w:val="14"/>
              </w:rPr>
            </w:pPr>
            <w:r>
              <w:rPr>
                <w:sz w:val="14"/>
              </w:rPr>
              <w:t>Frequenza</w:t>
            </w:r>
            <w:r>
              <w:rPr>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sz w:val="14"/>
              </w:rPr>
            </w:pPr>
            <w:r>
              <w:rPr>
                <w:sz w:val="14"/>
              </w:rPr>
              <w:t>Percentuale</w:t>
            </w:r>
            <w:r>
              <w:rPr>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sz w:val="14"/>
              </w:rPr>
            </w:pPr>
            <w:r>
              <w:rPr>
                <w:sz w:val="14"/>
              </w:rPr>
              <w:t>Frequenza</w:t>
            </w:r>
            <w:r>
              <w:rPr>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sz w:val="14"/>
              </w:rPr>
            </w:pPr>
            <w:r>
              <w:rPr>
                <w:sz w:val="14"/>
              </w:rPr>
              <w:t>Percentuale</w:t>
            </w:r>
            <w:r>
              <w:rPr>
                <w:sz w:val="14"/>
              </w:rPr>
              <w:br/>
              <w:t>cumulata</w:t>
            </w:r>
          </w:p>
        </w:tc>
        <w:tc>
          <w:tcPr>
            <w:tcW w:w="193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sz w:val="14"/>
              </w:rPr>
            </w:pPr>
            <w:r>
              <w:rPr>
                <w:sz w:val="14"/>
              </w:rPr>
              <w:t xml:space="preserve">Diagramma a barre </w:t>
            </w:r>
            <w:r>
              <w:rPr>
                <w:sz w:val="14"/>
              </w:rPr>
              <w:br/>
              <w:t>frequenza semplice</w:t>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b/>
              </w:rPr>
            </w:pPr>
            <w:r>
              <w:rPr>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14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41%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14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41%</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pPr>
            <w:r>
              <w:rPr>
                <w:noProof/>
                <w:lang w:eastAsia="it-IT" w:bidi="ar-SA"/>
              </w:rPr>
              <w:drawing>
                <wp:inline distT="0" distB="0" distL="0" distR="0">
                  <wp:extent cx="781200" cy="95400"/>
                  <wp:effectExtent l="0" t="0" r="0" b="0"/>
                  <wp:docPr id="34" name="immagini3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78120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b/>
              </w:rPr>
            </w:pPr>
            <w:r>
              <w:rPr>
                <w:b/>
              </w:rPr>
              <w:t>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20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59%</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100%</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pPr>
            <w:r>
              <w:rPr>
                <w:noProof/>
                <w:lang w:eastAsia="it-IT" w:bidi="ar-SA"/>
              </w:rPr>
              <w:drawing>
                <wp:inline distT="0" distB="0" distL="0" distR="0">
                  <wp:extent cx="1123920" cy="95400"/>
                  <wp:effectExtent l="0" t="0" r="0" b="0"/>
                  <wp:docPr id="35" name="immagini3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123920" cy="95400"/>
                          </a:xfrm>
                          <a:prstGeom prst="rect">
                            <a:avLst/>
                          </a:prstGeom>
                          <a:ln>
                            <a:noFill/>
                            <a:prstDash/>
                          </a:ln>
                        </pic:spPr>
                      </pic:pic>
                    </a:graphicData>
                  </a:graphic>
                </wp:inline>
              </w:drawing>
            </w:r>
          </w:p>
        </w:tc>
      </w:tr>
    </w:tbl>
    <w:p w:rsidR="00200EB1" w:rsidRDefault="00E0170F">
      <w:pPr>
        <w:pStyle w:val="Textbody"/>
        <w:spacing w:line="360" w:lineRule="auto"/>
        <w:rPr>
          <w:rFonts w:ascii="Arial" w:hAnsi="Arial"/>
        </w:rPr>
      </w:pPr>
      <w:r>
        <w:rPr>
          <w:rFonts w:ascii="Arial" w:hAnsi="Arial"/>
        </w:rPr>
        <w:t xml:space="preserve">Numero di </w:t>
      </w:r>
      <w:proofErr w:type="spellStart"/>
      <w:r>
        <w:rPr>
          <w:rFonts w:ascii="Arial" w:hAnsi="Arial"/>
        </w:rPr>
        <w:t>casi=</w:t>
      </w:r>
      <w:proofErr w:type="spellEnd"/>
      <w:r>
        <w:rPr>
          <w:rFonts w:ascii="Arial" w:hAnsi="Arial"/>
        </w:rPr>
        <w:t xml:space="preserve"> 34</w:t>
      </w:r>
    </w:p>
    <w:p w:rsidR="00200EB1" w:rsidRDefault="00E0170F">
      <w:pPr>
        <w:pStyle w:val="Textbody"/>
        <w:spacing w:line="360" w:lineRule="auto"/>
        <w:rPr>
          <w:rFonts w:ascii="Arial" w:hAnsi="Arial"/>
        </w:rPr>
      </w:pPr>
      <w:r>
        <w:rPr>
          <w:rFonts w:ascii="Arial" w:hAnsi="Arial"/>
        </w:rPr>
        <w:t>Indici di tendenza centrale per la variabile V3:</w:t>
      </w:r>
    </w:p>
    <w:p w:rsidR="00200EB1" w:rsidRDefault="00E0170F">
      <w:pPr>
        <w:pStyle w:val="Textbody"/>
        <w:numPr>
          <w:ilvl w:val="0"/>
          <w:numId w:val="8"/>
        </w:numPr>
        <w:spacing w:after="0" w:line="360" w:lineRule="auto"/>
        <w:rPr>
          <w:rFonts w:ascii="Arial" w:hAnsi="Arial"/>
        </w:rPr>
      </w:pPr>
      <w:r>
        <w:rPr>
          <w:rFonts w:ascii="Arial" w:hAnsi="Arial"/>
        </w:rPr>
        <w:t>Moda (categoria con la frequenza più alta) = 2</w:t>
      </w:r>
    </w:p>
    <w:p w:rsidR="00200EB1" w:rsidRDefault="00E0170F">
      <w:pPr>
        <w:pStyle w:val="Textbody"/>
        <w:numPr>
          <w:ilvl w:val="0"/>
          <w:numId w:val="8"/>
        </w:numPr>
        <w:spacing w:after="0" w:line="360" w:lineRule="auto"/>
        <w:rPr>
          <w:rFonts w:ascii="Arial" w:hAnsi="Arial"/>
        </w:rPr>
      </w:pPr>
      <w:r>
        <w:rPr>
          <w:rFonts w:ascii="Arial" w:hAnsi="Arial"/>
        </w:rPr>
        <w:t>Mediana (punto che divide a metà la distribuzione ordinata) = 2</w:t>
      </w:r>
    </w:p>
    <w:p w:rsidR="00C93EEE" w:rsidRDefault="00C93EEE" w:rsidP="00C93EEE">
      <w:pPr>
        <w:pStyle w:val="Textbody"/>
        <w:spacing w:line="360" w:lineRule="auto"/>
        <w:ind w:left="707"/>
        <w:rPr>
          <w:rFonts w:ascii="Arial" w:hAnsi="Arial"/>
        </w:rPr>
      </w:pPr>
      <w:r w:rsidRPr="00C93EEE">
        <w:rPr>
          <w:rFonts w:ascii="Arial" w:hAnsi="Arial"/>
          <w:noProof/>
          <w:lang w:eastAsia="it-IT" w:bidi="ar-SA"/>
        </w:rPr>
        <w:lastRenderedPageBreak/>
        <w:drawing>
          <wp:inline distT="0" distB="0" distL="0" distR="0">
            <wp:extent cx="4581525" cy="2743200"/>
            <wp:effectExtent l="19050" t="0" r="9525" b="0"/>
            <wp:docPr id="180"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4581525" cy="2743200"/>
                    </a:xfrm>
                    <a:prstGeom prst="rect">
                      <a:avLst/>
                    </a:prstGeom>
                    <a:noFill/>
                    <a:ln w="9525">
                      <a:noFill/>
                      <a:miter lim="800000"/>
                      <a:headEnd/>
                      <a:tailEnd/>
                    </a:ln>
                  </pic:spPr>
                </pic:pic>
              </a:graphicData>
            </a:graphic>
          </wp:inline>
        </w:drawing>
      </w:r>
    </w:p>
    <w:p w:rsidR="00C93EEE" w:rsidRDefault="00C93EEE" w:rsidP="00C93EEE">
      <w:pPr>
        <w:pStyle w:val="Textbody"/>
        <w:spacing w:line="360" w:lineRule="auto"/>
        <w:ind w:left="707"/>
        <w:rPr>
          <w:rFonts w:ascii="Arial" w:hAnsi="Arial"/>
        </w:rPr>
      </w:pPr>
    </w:p>
    <w:p w:rsidR="00200EB1" w:rsidRDefault="00E0170F">
      <w:pPr>
        <w:pStyle w:val="Textbody"/>
        <w:spacing w:line="360" w:lineRule="auto"/>
        <w:rPr>
          <w:rFonts w:ascii="Arial" w:hAnsi="Arial"/>
        </w:rPr>
      </w:pPr>
      <w:r>
        <w:rPr>
          <w:rFonts w:ascii="Arial" w:hAnsi="Arial"/>
        </w:rPr>
        <w:t>Variabile V4 (</w:t>
      </w:r>
      <w:proofErr w:type="spellStart"/>
      <w:r>
        <w:rPr>
          <w:rFonts w:ascii="Arial" w:hAnsi="Arial"/>
        </w:rPr>
        <w:t>assist.violenza</w:t>
      </w:r>
      <w:proofErr w:type="spellEnd"/>
      <w:r>
        <w:rPr>
          <w:rFonts w:ascii="Arial" w:hAnsi="Arial"/>
        </w:rPr>
        <w:t>)</w:t>
      </w:r>
    </w:p>
    <w:tbl>
      <w:tblPr>
        <w:tblW w:w="5546" w:type="dxa"/>
        <w:tblInd w:w="18" w:type="dxa"/>
        <w:tblLayout w:type="fixed"/>
        <w:tblCellMar>
          <w:left w:w="10" w:type="dxa"/>
          <w:right w:w="10" w:type="dxa"/>
        </w:tblCellMar>
        <w:tblLook w:val="04A0"/>
      </w:tblPr>
      <w:tblGrid>
        <w:gridCol w:w="634"/>
        <w:gridCol w:w="710"/>
        <w:gridCol w:w="781"/>
        <w:gridCol w:w="710"/>
        <w:gridCol w:w="781"/>
        <w:gridCol w:w="1930"/>
      </w:tblGrid>
      <w:tr w:rsidR="00200EB1"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sz w:val="14"/>
              </w:rPr>
            </w:pPr>
            <w:r>
              <w:rPr>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sz w:val="14"/>
              </w:rPr>
            </w:pPr>
            <w:r>
              <w:rPr>
                <w:sz w:val="14"/>
              </w:rPr>
              <w:t>Frequenza</w:t>
            </w:r>
            <w:r>
              <w:rPr>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sz w:val="14"/>
              </w:rPr>
            </w:pPr>
            <w:r>
              <w:rPr>
                <w:sz w:val="14"/>
              </w:rPr>
              <w:t>Percentuale</w:t>
            </w:r>
            <w:r>
              <w:rPr>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sz w:val="14"/>
              </w:rPr>
            </w:pPr>
            <w:r>
              <w:rPr>
                <w:sz w:val="14"/>
              </w:rPr>
              <w:t>Frequenza</w:t>
            </w:r>
            <w:r>
              <w:rPr>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sz w:val="14"/>
              </w:rPr>
            </w:pPr>
            <w:r>
              <w:rPr>
                <w:sz w:val="14"/>
              </w:rPr>
              <w:t>Percentuale</w:t>
            </w:r>
            <w:r>
              <w:rPr>
                <w:sz w:val="14"/>
              </w:rPr>
              <w:br/>
              <w:t>cumulata</w:t>
            </w:r>
          </w:p>
        </w:tc>
        <w:tc>
          <w:tcPr>
            <w:tcW w:w="193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sz w:val="14"/>
              </w:rPr>
            </w:pPr>
            <w:r>
              <w:rPr>
                <w:sz w:val="14"/>
              </w:rPr>
              <w:t xml:space="preserve">Diagramma a barre </w:t>
            </w:r>
            <w:r>
              <w:rPr>
                <w:sz w:val="14"/>
              </w:rPr>
              <w:br/>
              <w:t>frequenza semplice</w:t>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b/>
              </w:rPr>
            </w:pPr>
            <w:r>
              <w:rPr>
                <w:b/>
              </w:rPr>
              <w:t>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11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32%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11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32%</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pPr>
            <w:r>
              <w:rPr>
                <w:noProof/>
                <w:lang w:eastAsia="it-IT" w:bidi="ar-SA"/>
              </w:rPr>
              <w:drawing>
                <wp:inline distT="0" distB="0" distL="0" distR="0">
                  <wp:extent cx="619200" cy="95400"/>
                  <wp:effectExtent l="0" t="0" r="0" b="0"/>
                  <wp:docPr id="38" name="immagini3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61920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b/>
              </w:rPr>
            </w:pPr>
            <w:r>
              <w:rPr>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20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59%</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31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91%</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pPr>
            <w:r>
              <w:rPr>
                <w:noProof/>
                <w:lang w:eastAsia="it-IT" w:bidi="ar-SA"/>
              </w:rPr>
              <w:drawing>
                <wp:inline distT="0" distB="0" distL="0" distR="0">
                  <wp:extent cx="1123920" cy="95400"/>
                  <wp:effectExtent l="0" t="0" r="0" b="0"/>
                  <wp:docPr id="39" name="immagini3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12392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b/>
              </w:rPr>
            </w:pPr>
            <w:r>
              <w:rPr>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9%</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pPr>
            <w:r>
              <w:t>100%</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pPr>
            <w:r>
              <w:rPr>
                <w:noProof/>
                <w:lang w:eastAsia="it-IT" w:bidi="ar-SA"/>
              </w:rPr>
              <w:drawing>
                <wp:inline distT="0" distB="0" distL="0" distR="0">
                  <wp:extent cx="171360" cy="95400"/>
                  <wp:effectExtent l="0" t="0" r="0" b="0"/>
                  <wp:docPr id="40" name="immagini4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71360" cy="95400"/>
                          </a:xfrm>
                          <a:prstGeom prst="rect">
                            <a:avLst/>
                          </a:prstGeom>
                          <a:ln>
                            <a:noFill/>
                            <a:prstDash/>
                          </a:ln>
                        </pic:spPr>
                      </pic:pic>
                    </a:graphicData>
                  </a:graphic>
                </wp:inline>
              </w:drawing>
            </w:r>
          </w:p>
        </w:tc>
      </w:tr>
    </w:tbl>
    <w:p w:rsidR="00200EB1" w:rsidRDefault="00E0170F">
      <w:pPr>
        <w:pStyle w:val="Textbody"/>
        <w:spacing w:line="360" w:lineRule="auto"/>
        <w:rPr>
          <w:rFonts w:ascii="Verdana, Arial, arial" w:hAnsi="Verdana, Arial, arial" w:hint="eastAsia"/>
        </w:rPr>
      </w:pPr>
      <w:r>
        <w:rPr>
          <w:rFonts w:ascii="Verdana, Arial, arial" w:hAnsi="Verdana, Arial, arial"/>
        </w:rPr>
        <w:t xml:space="preserve">Numero di </w:t>
      </w:r>
      <w:proofErr w:type="spellStart"/>
      <w:r>
        <w:rPr>
          <w:rFonts w:ascii="Verdana, Arial, arial" w:hAnsi="Verdana, Arial, arial"/>
        </w:rPr>
        <w:t>casi=</w:t>
      </w:r>
      <w:proofErr w:type="spellEnd"/>
      <w:r>
        <w:rPr>
          <w:rFonts w:ascii="Verdana, Arial, arial" w:hAnsi="Verdana, Arial, arial"/>
        </w:rPr>
        <w:t xml:space="preserve"> 34</w:t>
      </w:r>
    </w:p>
    <w:p w:rsidR="00200EB1" w:rsidRPr="00F145E3" w:rsidRDefault="00E0170F">
      <w:pPr>
        <w:pStyle w:val="Textbody"/>
        <w:spacing w:line="360" w:lineRule="auto"/>
        <w:rPr>
          <w:rFonts w:ascii="Arial" w:hAnsi="Arial" w:cs="Arial"/>
        </w:rPr>
      </w:pPr>
      <w:r w:rsidRPr="00F145E3">
        <w:rPr>
          <w:rFonts w:ascii="Arial" w:hAnsi="Arial" w:cs="Arial"/>
        </w:rPr>
        <w:t>Indici di tendenza centrale per la variabile V4:</w:t>
      </w:r>
    </w:p>
    <w:p w:rsidR="00200EB1" w:rsidRPr="00F145E3" w:rsidRDefault="00E0170F">
      <w:pPr>
        <w:pStyle w:val="Textbody"/>
        <w:numPr>
          <w:ilvl w:val="0"/>
          <w:numId w:val="10"/>
        </w:numPr>
        <w:spacing w:after="0" w:line="360" w:lineRule="auto"/>
        <w:rPr>
          <w:rFonts w:ascii="Arial" w:hAnsi="Arial" w:cs="Arial"/>
        </w:rPr>
      </w:pPr>
      <w:r w:rsidRPr="00F145E3">
        <w:rPr>
          <w:rFonts w:ascii="Arial" w:hAnsi="Arial" w:cs="Arial"/>
        </w:rPr>
        <w:t>Moda (categori</w:t>
      </w:r>
      <w:r w:rsidR="00F145E3" w:rsidRPr="00F145E3">
        <w:rPr>
          <w:rFonts w:ascii="Arial" w:hAnsi="Arial" w:cs="Arial"/>
        </w:rPr>
        <w:t>a con la frequenza più alta) = non hanno subito traumi</w:t>
      </w:r>
    </w:p>
    <w:p w:rsidR="00F145E3" w:rsidRDefault="00F145E3">
      <w:pPr>
        <w:pStyle w:val="Textbody"/>
        <w:spacing w:line="360" w:lineRule="auto"/>
        <w:rPr>
          <w:rFonts w:ascii="Arial" w:hAnsi="Arial"/>
        </w:rPr>
      </w:pPr>
    </w:p>
    <w:p w:rsidR="00200EB1" w:rsidRDefault="00E0170F">
      <w:pPr>
        <w:pStyle w:val="Textbody"/>
        <w:spacing w:line="360" w:lineRule="auto"/>
        <w:rPr>
          <w:rFonts w:ascii="Arial" w:hAnsi="Arial"/>
        </w:rPr>
      </w:pPr>
      <w:r>
        <w:rPr>
          <w:rFonts w:ascii="Arial" w:hAnsi="Arial"/>
        </w:rPr>
        <w:t>Variabile V5 (età trauma)</w:t>
      </w:r>
    </w:p>
    <w:tbl>
      <w:tblPr>
        <w:tblW w:w="5546" w:type="dxa"/>
        <w:tblInd w:w="18" w:type="dxa"/>
        <w:tblLayout w:type="fixed"/>
        <w:tblCellMar>
          <w:left w:w="10" w:type="dxa"/>
          <w:right w:w="10" w:type="dxa"/>
        </w:tblCellMar>
        <w:tblLook w:val="04A0"/>
      </w:tblPr>
      <w:tblGrid>
        <w:gridCol w:w="634"/>
        <w:gridCol w:w="710"/>
        <w:gridCol w:w="781"/>
        <w:gridCol w:w="710"/>
        <w:gridCol w:w="781"/>
        <w:gridCol w:w="1930"/>
      </w:tblGrid>
      <w:tr w:rsidR="00200EB1"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cumulata</w:t>
            </w:r>
          </w:p>
        </w:tc>
        <w:tc>
          <w:tcPr>
            <w:tcW w:w="193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14</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57240" cy="95400"/>
                  <wp:effectExtent l="0" t="0" r="0" b="0"/>
                  <wp:docPr id="43" name="immagini4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5724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59%</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62%</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1123920" cy="95400"/>
                  <wp:effectExtent l="0" t="0" r="0" b="0"/>
                  <wp:docPr id="44" name="immagini4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12392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65%</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57240" cy="95400"/>
                  <wp:effectExtent l="0" t="0" r="0" b="0"/>
                  <wp:docPr id="45" name="immagini4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5724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9</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68%</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57240" cy="95400"/>
                  <wp:effectExtent l="0" t="0" r="0" b="0"/>
                  <wp:docPr id="46" name="immagini4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5724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15</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71%</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57240" cy="95400"/>
                  <wp:effectExtent l="0" t="0" r="0" b="0"/>
                  <wp:docPr id="47" name="immagini4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5724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22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25</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74%</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57240" cy="95400"/>
                  <wp:effectExtent l="0" t="0" r="0" b="0"/>
                  <wp:docPr id="48" name="immagini4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5724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5</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26</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76%</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57240" cy="95400"/>
                  <wp:effectExtent l="0" t="0" r="0" b="0"/>
                  <wp:docPr id="49" name="immagini4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5724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10</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9%</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29</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85%</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171360" cy="95400"/>
                  <wp:effectExtent l="0" t="0" r="0" b="0"/>
                  <wp:docPr id="50" name="immagini5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7136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6%</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91%</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114480" cy="95400"/>
                  <wp:effectExtent l="0" t="0" r="0" b="0"/>
                  <wp:docPr id="51" name="immagini5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1448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16</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94%</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57240" cy="95400"/>
                  <wp:effectExtent l="0" t="0" r="0" b="0"/>
                  <wp:docPr id="52" name="immagini5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5724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8</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97%</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57240" cy="95400"/>
                  <wp:effectExtent l="0" t="0" r="0" b="0"/>
                  <wp:docPr id="53" name="immagini5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5724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lastRenderedPageBreak/>
              <w:t>7</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100%</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57240" cy="95400"/>
                  <wp:effectExtent l="0" t="0" r="0" b="0"/>
                  <wp:docPr id="54" name="immagini5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57240" cy="95400"/>
                          </a:xfrm>
                          <a:prstGeom prst="rect">
                            <a:avLst/>
                          </a:prstGeom>
                          <a:ln>
                            <a:noFill/>
                            <a:prstDash/>
                          </a:ln>
                        </pic:spPr>
                      </pic:pic>
                    </a:graphicData>
                  </a:graphic>
                </wp:inline>
              </w:drawing>
            </w:r>
          </w:p>
        </w:tc>
      </w:tr>
    </w:tbl>
    <w:p w:rsidR="00200EB1" w:rsidRDefault="00E0170F">
      <w:pPr>
        <w:pStyle w:val="Textbody"/>
        <w:spacing w:line="360" w:lineRule="auto"/>
        <w:rPr>
          <w:rFonts w:ascii="Arial" w:hAnsi="Arial"/>
        </w:rPr>
      </w:pPr>
      <w:r>
        <w:rPr>
          <w:rFonts w:ascii="Arial" w:hAnsi="Arial"/>
        </w:rPr>
        <w:t xml:space="preserve">Numero di </w:t>
      </w:r>
      <w:proofErr w:type="spellStart"/>
      <w:r>
        <w:rPr>
          <w:rFonts w:ascii="Arial" w:hAnsi="Arial"/>
        </w:rPr>
        <w:t>casi=</w:t>
      </w:r>
      <w:proofErr w:type="spellEnd"/>
      <w:r>
        <w:rPr>
          <w:rFonts w:ascii="Arial" w:hAnsi="Arial"/>
        </w:rPr>
        <w:t xml:space="preserve"> 34</w:t>
      </w:r>
    </w:p>
    <w:p w:rsidR="00200EB1" w:rsidRDefault="00E0170F">
      <w:pPr>
        <w:pStyle w:val="Textbody"/>
        <w:spacing w:line="360" w:lineRule="auto"/>
        <w:rPr>
          <w:rFonts w:ascii="Arial" w:hAnsi="Arial"/>
        </w:rPr>
      </w:pPr>
      <w:r>
        <w:rPr>
          <w:rFonts w:ascii="Arial" w:hAnsi="Arial"/>
        </w:rPr>
        <w:t>Indici di tendenza centrale per la variabile V5</w:t>
      </w:r>
      <w:r w:rsidR="008E3EF9">
        <w:rPr>
          <w:rFonts w:ascii="Arial" w:hAnsi="Arial"/>
        </w:rPr>
        <w:t xml:space="preserve"> (calcolati sulle sole persone che hanno subito il trauma, non sul totale dei soggetti.)</w:t>
      </w:r>
      <w:r>
        <w:rPr>
          <w:rFonts w:ascii="Arial" w:hAnsi="Arial"/>
        </w:rPr>
        <w:t>:</w:t>
      </w:r>
    </w:p>
    <w:p w:rsidR="00200EB1" w:rsidRDefault="00E0170F">
      <w:pPr>
        <w:pStyle w:val="Textbody"/>
        <w:numPr>
          <w:ilvl w:val="0"/>
          <w:numId w:val="12"/>
        </w:numPr>
        <w:spacing w:after="0" w:line="360" w:lineRule="auto"/>
        <w:rPr>
          <w:rFonts w:ascii="Arial" w:hAnsi="Arial"/>
        </w:rPr>
      </w:pPr>
      <w:r>
        <w:rPr>
          <w:rFonts w:ascii="Arial" w:hAnsi="Arial"/>
        </w:rPr>
        <w:t>Moda (categori</w:t>
      </w:r>
      <w:r w:rsidR="008E3EF9">
        <w:rPr>
          <w:rFonts w:ascii="Arial" w:hAnsi="Arial"/>
        </w:rPr>
        <w:t>a con la frequenza più alta) = 10</w:t>
      </w:r>
    </w:p>
    <w:p w:rsidR="00200EB1" w:rsidRDefault="00E0170F">
      <w:pPr>
        <w:pStyle w:val="Textbody"/>
        <w:numPr>
          <w:ilvl w:val="0"/>
          <w:numId w:val="12"/>
        </w:numPr>
        <w:spacing w:after="0" w:line="360" w:lineRule="auto"/>
        <w:rPr>
          <w:rFonts w:ascii="Arial" w:hAnsi="Arial"/>
        </w:rPr>
      </w:pPr>
      <w:r>
        <w:rPr>
          <w:rFonts w:ascii="Arial" w:hAnsi="Arial"/>
        </w:rPr>
        <w:t xml:space="preserve">Mediana (punto che divide a metà la distribuzione ordinata) = </w:t>
      </w:r>
      <w:r w:rsidR="00187E39">
        <w:rPr>
          <w:rFonts w:ascii="Arial" w:hAnsi="Arial"/>
        </w:rPr>
        <w:t>10</w:t>
      </w:r>
    </w:p>
    <w:p w:rsidR="00200EB1" w:rsidRPr="00E772EF" w:rsidRDefault="00E0170F">
      <w:pPr>
        <w:pStyle w:val="Textbody"/>
        <w:numPr>
          <w:ilvl w:val="0"/>
          <w:numId w:val="12"/>
        </w:numPr>
        <w:spacing w:line="360" w:lineRule="auto"/>
        <w:rPr>
          <w:rFonts w:ascii="Arial" w:hAnsi="Arial"/>
        </w:rPr>
      </w:pPr>
      <w:r>
        <w:rPr>
          <w:rFonts w:ascii="Arial" w:hAnsi="Arial"/>
        </w:rPr>
        <w:t xml:space="preserve">Media </w:t>
      </w:r>
      <w:r>
        <w:rPr>
          <w:rFonts w:ascii="Arial" w:hAnsi="Arial"/>
          <w:noProof/>
          <w:lang w:eastAsia="it-IT" w:bidi="ar-SA"/>
        </w:rPr>
        <w:drawing>
          <wp:inline distT="0" distB="0" distL="0" distR="0">
            <wp:extent cx="504719" cy="390600"/>
            <wp:effectExtent l="0" t="0" r="0" b="0"/>
            <wp:docPr id="55" name="immagini5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5" cstate="print">
                      <a:alphaModFix/>
                      <a:lum/>
                    </a:blip>
                    <a:srcRect/>
                    <a:stretch>
                      <a:fillRect/>
                    </a:stretch>
                  </pic:blipFill>
                  <pic:spPr>
                    <a:xfrm>
                      <a:off x="0" y="0"/>
                      <a:ext cx="504719" cy="390600"/>
                    </a:xfrm>
                    <a:prstGeom prst="rect">
                      <a:avLst/>
                    </a:prstGeom>
                    <a:ln>
                      <a:noFill/>
                      <a:prstDash/>
                    </a:ln>
                  </pic:spPr>
                </pic:pic>
              </a:graphicData>
            </a:graphic>
          </wp:inline>
        </w:drawing>
      </w:r>
      <w:r>
        <w:rPr>
          <w:rFonts w:ascii="Arial" w:hAnsi="Arial"/>
        </w:rPr>
        <w:t xml:space="preserve">= </w:t>
      </w:r>
      <w:r w:rsidR="00E772EF" w:rsidRPr="00E772EF">
        <w:rPr>
          <w:rFonts w:ascii="Arial" w:hAnsi="Arial"/>
        </w:rPr>
        <w:t>10.78</w:t>
      </w:r>
    </w:p>
    <w:p w:rsidR="00200EB1" w:rsidRDefault="00E0170F">
      <w:pPr>
        <w:pStyle w:val="Textbody"/>
        <w:spacing w:line="360" w:lineRule="auto"/>
        <w:rPr>
          <w:rFonts w:ascii="Arial" w:hAnsi="Arial"/>
        </w:rPr>
      </w:pPr>
      <w:r w:rsidRPr="00E772EF">
        <w:rPr>
          <w:rFonts w:ascii="Arial" w:hAnsi="Arial"/>
        </w:rPr>
        <w:t>Indici di dispersione (variabilità) per</w:t>
      </w:r>
      <w:r>
        <w:rPr>
          <w:rFonts w:ascii="Arial" w:hAnsi="Arial"/>
        </w:rPr>
        <w:t xml:space="preserve"> la variabile V5:</w:t>
      </w:r>
    </w:p>
    <w:p w:rsidR="00E772EF" w:rsidRDefault="00E0170F" w:rsidP="00E772EF">
      <w:pPr>
        <w:pStyle w:val="Textbody"/>
        <w:numPr>
          <w:ilvl w:val="0"/>
          <w:numId w:val="13"/>
        </w:numPr>
        <w:spacing w:after="0" w:line="360" w:lineRule="auto"/>
        <w:rPr>
          <w:rFonts w:ascii="Arial" w:hAnsi="Arial"/>
        </w:rPr>
      </w:pPr>
      <w:r w:rsidRPr="00E772EF">
        <w:rPr>
          <w:rFonts w:ascii="Arial" w:hAnsi="Arial"/>
        </w:rPr>
        <w:t>Gamma (campo di variazion</w:t>
      </w:r>
      <w:r w:rsidR="00E772EF">
        <w:rPr>
          <w:rFonts w:ascii="Arial" w:hAnsi="Arial"/>
        </w:rPr>
        <w:t>e) = 20</w:t>
      </w:r>
    </w:p>
    <w:p w:rsidR="00200EB1" w:rsidRPr="00E772EF" w:rsidRDefault="00E0170F" w:rsidP="00E772EF">
      <w:pPr>
        <w:pStyle w:val="Textbody"/>
        <w:numPr>
          <w:ilvl w:val="0"/>
          <w:numId w:val="13"/>
        </w:numPr>
        <w:spacing w:after="0" w:line="360" w:lineRule="auto"/>
        <w:rPr>
          <w:rFonts w:ascii="Arial" w:hAnsi="Arial"/>
        </w:rPr>
      </w:pPr>
      <w:r w:rsidRPr="00E772EF">
        <w:rPr>
          <w:rFonts w:ascii="Arial" w:hAnsi="Arial"/>
        </w:rPr>
        <w:t xml:space="preserve">Differenza </w:t>
      </w:r>
      <w:proofErr w:type="spellStart"/>
      <w:r w:rsidRPr="00E772EF">
        <w:rPr>
          <w:rFonts w:ascii="Arial" w:hAnsi="Arial"/>
        </w:rPr>
        <w:t>interquartilica</w:t>
      </w:r>
      <w:proofErr w:type="spellEnd"/>
      <w:r w:rsidRPr="00E772EF">
        <w:rPr>
          <w:rFonts w:ascii="Arial" w:hAnsi="Arial"/>
        </w:rPr>
        <w:t xml:space="preserve"> (gamma tra il terzo quartile e il primo quartile) = </w:t>
      </w:r>
      <w:proofErr w:type="spellStart"/>
      <w:r w:rsidRPr="00E772EF">
        <w:rPr>
          <w:rFonts w:ascii="Arial" w:hAnsi="Arial"/>
        </w:rPr>
        <w:t>NaN</w:t>
      </w:r>
      <w:proofErr w:type="spellEnd"/>
    </w:p>
    <w:p w:rsidR="00E772EF" w:rsidRDefault="00E0170F" w:rsidP="00E772EF">
      <w:pPr>
        <w:pStyle w:val="Textbody"/>
        <w:numPr>
          <w:ilvl w:val="0"/>
          <w:numId w:val="13"/>
        </w:numPr>
        <w:spacing w:line="360" w:lineRule="auto"/>
        <w:rPr>
          <w:rFonts w:ascii="Arial" w:hAnsi="Arial"/>
        </w:rPr>
      </w:pPr>
      <w:r w:rsidRPr="00E772EF">
        <w:rPr>
          <w:rFonts w:ascii="Arial" w:hAnsi="Arial"/>
        </w:rPr>
        <w:t xml:space="preserve">Scarto tipo (radice quadrata della media delle distanze dei punti dalla media elevate al quadrato) </w:t>
      </w:r>
      <w:r>
        <w:rPr>
          <w:rFonts w:ascii="Arial" w:hAnsi="Arial"/>
          <w:noProof/>
          <w:lang w:eastAsia="it-IT" w:bidi="ar-SA"/>
        </w:rPr>
        <w:drawing>
          <wp:inline distT="0" distB="0" distL="0" distR="0">
            <wp:extent cx="905039" cy="438119"/>
            <wp:effectExtent l="0" t="0" r="0" b="0"/>
            <wp:docPr id="56" name="immagini5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6" cstate="print">
                      <a:alphaModFix/>
                      <a:lum/>
                    </a:blip>
                    <a:srcRect/>
                    <a:stretch>
                      <a:fillRect/>
                    </a:stretch>
                  </pic:blipFill>
                  <pic:spPr>
                    <a:xfrm>
                      <a:off x="0" y="0"/>
                      <a:ext cx="905039" cy="438119"/>
                    </a:xfrm>
                    <a:prstGeom prst="rect">
                      <a:avLst/>
                    </a:prstGeom>
                    <a:ln>
                      <a:noFill/>
                      <a:prstDash/>
                    </a:ln>
                  </pic:spPr>
                </pic:pic>
              </a:graphicData>
            </a:graphic>
          </wp:inline>
        </w:drawing>
      </w:r>
      <w:r w:rsidRPr="00E772EF">
        <w:rPr>
          <w:rFonts w:ascii="Arial" w:hAnsi="Arial"/>
        </w:rPr>
        <w:t xml:space="preserve">= </w:t>
      </w:r>
      <w:r w:rsidR="004C4EAF">
        <w:rPr>
          <w:rFonts w:ascii="Arial" w:hAnsi="Arial"/>
        </w:rPr>
        <w:t>4.78</w:t>
      </w:r>
    </w:p>
    <w:p w:rsidR="00200EB1" w:rsidRPr="00E772EF" w:rsidRDefault="00E0170F" w:rsidP="00E772EF">
      <w:pPr>
        <w:pStyle w:val="Textbody"/>
        <w:spacing w:line="360" w:lineRule="auto"/>
        <w:rPr>
          <w:rFonts w:ascii="Arial" w:hAnsi="Arial"/>
        </w:rPr>
      </w:pPr>
      <w:r w:rsidRPr="00E772EF">
        <w:rPr>
          <w:rFonts w:ascii="Arial" w:hAnsi="Arial"/>
        </w:rPr>
        <w:t>Variabile V6_1 (subito incidenti,lesioni)</w:t>
      </w:r>
    </w:p>
    <w:tbl>
      <w:tblPr>
        <w:tblW w:w="6686" w:type="dxa"/>
        <w:tblInd w:w="18" w:type="dxa"/>
        <w:tblLayout w:type="fixed"/>
        <w:tblCellMar>
          <w:left w:w="10" w:type="dxa"/>
          <w:right w:w="10" w:type="dxa"/>
        </w:tblCellMar>
        <w:tblLook w:val="04A0"/>
      </w:tblPr>
      <w:tblGrid>
        <w:gridCol w:w="634"/>
        <w:gridCol w:w="710"/>
        <w:gridCol w:w="781"/>
        <w:gridCol w:w="710"/>
        <w:gridCol w:w="781"/>
        <w:gridCol w:w="3070"/>
      </w:tblGrid>
      <w:tr w:rsidR="00200EB1"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cumulata</w:t>
            </w:r>
          </w:p>
        </w:tc>
        <w:tc>
          <w:tcPr>
            <w:tcW w:w="307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97%</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97%</w:t>
            </w:r>
          </w:p>
        </w:tc>
        <w:tc>
          <w:tcPr>
            <w:tcW w:w="307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1847880" cy="95400"/>
                  <wp:effectExtent l="0" t="0" r="0" b="0"/>
                  <wp:docPr id="57" name="immagini5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84788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100%</w:t>
            </w:r>
          </w:p>
        </w:tc>
        <w:tc>
          <w:tcPr>
            <w:tcW w:w="307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57240" cy="95400"/>
                  <wp:effectExtent l="0" t="0" r="0" b="0"/>
                  <wp:docPr id="58" name="immagini5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57240" cy="95400"/>
                          </a:xfrm>
                          <a:prstGeom prst="rect">
                            <a:avLst/>
                          </a:prstGeom>
                          <a:ln>
                            <a:noFill/>
                            <a:prstDash/>
                          </a:ln>
                        </pic:spPr>
                      </pic:pic>
                    </a:graphicData>
                  </a:graphic>
                </wp:inline>
              </w:drawing>
            </w:r>
          </w:p>
        </w:tc>
      </w:tr>
    </w:tbl>
    <w:p w:rsidR="00200EB1" w:rsidRDefault="00200EB1">
      <w:pPr>
        <w:pStyle w:val="Textbody"/>
        <w:rPr>
          <w:rFonts w:ascii="Arial" w:hAnsi="Arial"/>
        </w:rPr>
      </w:pPr>
    </w:p>
    <w:p w:rsidR="00200EB1" w:rsidRDefault="00E0170F">
      <w:pPr>
        <w:pStyle w:val="Textbody"/>
        <w:spacing w:line="360" w:lineRule="auto"/>
        <w:rPr>
          <w:rFonts w:ascii="Arial" w:hAnsi="Arial"/>
        </w:rPr>
      </w:pPr>
      <w:r>
        <w:rPr>
          <w:rFonts w:ascii="Arial" w:hAnsi="Arial"/>
        </w:rPr>
        <w:t>Variabile V6_2 (subito abuso sessuale)</w:t>
      </w:r>
    </w:p>
    <w:tbl>
      <w:tblPr>
        <w:tblW w:w="6416" w:type="dxa"/>
        <w:tblInd w:w="18" w:type="dxa"/>
        <w:tblLayout w:type="fixed"/>
        <w:tblCellMar>
          <w:left w:w="10" w:type="dxa"/>
          <w:right w:w="10" w:type="dxa"/>
        </w:tblCellMar>
        <w:tblLook w:val="04A0"/>
      </w:tblPr>
      <w:tblGrid>
        <w:gridCol w:w="634"/>
        <w:gridCol w:w="710"/>
        <w:gridCol w:w="781"/>
        <w:gridCol w:w="710"/>
        <w:gridCol w:w="781"/>
        <w:gridCol w:w="2800"/>
      </w:tblGrid>
      <w:tr w:rsidR="00200EB1"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cumulata</w:t>
            </w:r>
          </w:p>
        </w:tc>
        <w:tc>
          <w:tcPr>
            <w:tcW w:w="280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12%</w:t>
            </w:r>
          </w:p>
        </w:tc>
        <w:tc>
          <w:tcPr>
            <w:tcW w:w="280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228600" cy="95400"/>
                  <wp:effectExtent l="0" t="0" r="0" b="0"/>
                  <wp:docPr id="59" name="immagini5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22860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88%</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100%</w:t>
            </w:r>
          </w:p>
        </w:tc>
        <w:tc>
          <w:tcPr>
            <w:tcW w:w="280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1676519" cy="95400"/>
                  <wp:effectExtent l="0" t="0" r="0" b="0"/>
                  <wp:docPr id="60" name="immagini6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676519" cy="95400"/>
                          </a:xfrm>
                          <a:prstGeom prst="rect">
                            <a:avLst/>
                          </a:prstGeom>
                          <a:ln>
                            <a:noFill/>
                            <a:prstDash/>
                          </a:ln>
                        </pic:spPr>
                      </pic:pic>
                    </a:graphicData>
                  </a:graphic>
                </wp:inline>
              </w:drawing>
            </w:r>
          </w:p>
        </w:tc>
      </w:tr>
    </w:tbl>
    <w:p w:rsidR="00200EB1" w:rsidRDefault="00200EB1">
      <w:pPr>
        <w:pStyle w:val="Textbody"/>
        <w:rPr>
          <w:rFonts w:ascii="Arial" w:hAnsi="Arial"/>
        </w:rPr>
      </w:pPr>
    </w:p>
    <w:p w:rsidR="00200EB1" w:rsidRDefault="00E0170F">
      <w:pPr>
        <w:pStyle w:val="Textbody"/>
        <w:spacing w:line="360" w:lineRule="auto"/>
        <w:rPr>
          <w:rFonts w:ascii="Arial" w:hAnsi="Arial"/>
        </w:rPr>
      </w:pPr>
      <w:r>
        <w:rPr>
          <w:rFonts w:ascii="Arial" w:hAnsi="Arial"/>
        </w:rPr>
        <w:t xml:space="preserve">Variabile V6_3 (subito </w:t>
      </w:r>
      <w:proofErr w:type="spellStart"/>
      <w:r>
        <w:rPr>
          <w:rFonts w:ascii="Arial" w:hAnsi="Arial"/>
        </w:rPr>
        <w:t>maltratt.psicologico</w:t>
      </w:r>
      <w:proofErr w:type="spellEnd"/>
      <w:r>
        <w:rPr>
          <w:rFonts w:ascii="Arial" w:hAnsi="Arial"/>
        </w:rPr>
        <w:t>)</w:t>
      </w:r>
    </w:p>
    <w:tbl>
      <w:tblPr>
        <w:tblW w:w="6416" w:type="dxa"/>
        <w:tblInd w:w="18" w:type="dxa"/>
        <w:tblLayout w:type="fixed"/>
        <w:tblCellMar>
          <w:left w:w="10" w:type="dxa"/>
          <w:right w:w="10" w:type="dxa"/>
        </w:tblCellMar>
        <w:tblLook w:val="04A0"/>
      </w:tblPr>
      <w:tblGrid>
        <w:gridCol w:w="634"/>
        <w:gridCol w:w="710"/>
        <w:gridCol w:w="781"/>
        <w:gridCol w:w="710"/>
        <w:gridCol w:w="781"/>
        <w:gridCol w:w="2800"/>
      </w:tblGrid>
      <w:tr w:rsidR="00200EB1"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cumulata</w:t>
            </w:r>
          </w:p>
        </w:tc>
        <w:tc>
          <w:tcPr>
            <w:tcW w:w="280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12%</w:t>
            </w:r>
          </w:p>
        </w:tc>
        <w:tc>
          <w:tcPr>
            <w:tcW w:w="280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228600" cy="95400"/>
                  <wp:effectExtent l="0" t="0" r="0" b="0"/>
                  <wp:docPr id="61" name="immagini6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22860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88%</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100%</w:t>
            </w:r>
          </w:p>
        </w:tc>
        <w:tc>
          <w:tcPr>
            <w:tcW w:w="280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1676519" cy="95400"/>
                  <wp:effectExtent l="0" t="0" r="0" b="0"/>
                  <wp:docPr id="62" name="immagini6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676519" cy="95400"/>
                          </a:xfrm>
                          <a:prstGeom prst="rect">
                            <a:avLst/>
                          </a:prstGeom>
                          <a:ln>
                            <a:noFill/>
                            <a:prstDash/>
                          </a:ln>
                        </pic:spPr>
                      </pic:pic>
                    </a:graphicData>
                  </a:graphic>
                </wp:inline>
              </w:drawing>
            </w:r>
          </w:p>
        </w:tc>
      </w:tr>
    </w:tbl>
    <w:p w:rsidR="00200EB1" w:rsidRDefault="00200EB1">
      <w:pPr>
        <w:pStyle w:val="Textbody"/>
        <w:rPr>
          <w:rFonts w:ascii="Arial" w:hAnsi="Arial"/>
        </w:rPr>
      </w:pPr>
    </w:p>
    <w:p w:rsidR="00200EB1" w:rsidRDefault="00E0170F">
      <w:pPr>
        <w:pStyle w:val="Textbody"/>
        <w:spacing w:line="360" w:lineRule="auto"/>
        <w:rPr>
          <w:rFonts w:ascii="Arial" w:hAnsi="Arial"/>
        </w:rPr>
      </w:pPr>
      <w:r>
        <w:rPr>
          <w:rFonts w:ascii="Arial" w:hAnsi="Arial"/>
        </w:rPr>
        <w:t>Variabile V6_4 (subito violenza fisica)</w:t>
      </w:r>
    </w:p>
    <w:tbl>
      <w:tblPr>
        <w:tblW w:w="6596" w:type="dxa"/>
        <w:tblInd w:w="18" w:type="dxa"/>
        <w:tblLayout w:type="fixed"/>
        <w:tblCellMar>
          <w:left w:w="10" w:type="dxa"/>
          <w:right w:w="10" w:type="dxa"/>
        </w:tblCellMar>
        <w:tblLook w:val="04A0"/>
      </w:tblPr>
      <w:tblGrid>
        <w:gridCol w:w="634"/>
        <w:gridCol w:w="710"/>
        <w:gridCol w:w="781"/>
        <w:gridCol w:w="710"/>
        <w:gridCol w:w="781"/>
        <w:gridCol w:w="2980"/>
      </w:tblGrid>
      <w:tr w:rsidR="00200EB1"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cumulata</w:t>
            </w:r>
          </w:p>
        </w:tc>
        <w:tc>
          <w:tcPr>
            <w:tcW w:w="298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lastRenderedPageBreak/>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94%</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94%</w:t>
            </w:r>
          </w:p>
        </w:tc>
        <w:tc>
          <w:tcPr>
            <w:tcW w:w="298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1790640" cy="95400"/>
                  <wp:effectExtent l="0" t="0" r="0" b="0"/>
                  <wp:docPr id="63" name="immagini6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79064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6%</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100%</w:t>
            </w:r>
          </w:p>
        </w:tc>
        <w:tc>
          <w:tcPr>
            <w:tcW w:w="298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114480" cy="95400"/>
                  <wp:effectExtent l="0" t="0" r="0" b="0"/>
                  <wp:docPr id="64" name="immagini6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14480" cy="95400"/>
                          </a:xfrm>
                          <a:prstGeom prst="rect">
                            <a:avLst/>
                          </a:prstGeom>
                          <a:ln>
                            <a:noFill/>
                            <a:prstDash/>
                          </a:ln>
                        </pic:spPr>
                      </pic:pic>
                    </a:graphicData>
                  </a:graphic>
                </wp:inline>
              </w:drawing>
            </w:r>
          </w:p>
        </w:tc>
      </w:tr>
    </w:tbl>
    <w:p w:rsidR="00200EB1" w:rsidRDefault="00200EB1">
      <w:pPr>
        <w:pStyle w:val="Textbody"/>
        <w:rPr>
          <w:rFonts w:ascii="Arial" w:hAnsi="Arial"/>
        </w:rPr>
      </w:pPr>
    </w:p>
    <w:p w:rsidR="00200EB1" w:rsidRDefault="00E0170F">
      <w:pPr>
        <w:pStyle w:val="Textbody"/>
        <w:spacing w:line="360" w:lineRule="auto"/>
        <w:rPr>
          <w:rFonts w:ascii="Arial" w:hAnsi="Arial"/>
        </w:rPr>
      </w:pPr>
      <w:r>
        <w:rPr>
          <w:rFonts w:ascii="Arial" w:hAnsi="Arial"/>
        </w:rPr>
        <w:t>Variabile V6_5 (subito trascuratezza)</w:t>
      </w:r>
    </w:p>
    <w:tbl>
      <w:tblPr>
        <w:tblW w:w="6341" w:type="dxa"/>
        <w:tblInd w:w="18" w:type="dxa"/>
        <w:tblLayout w:type="fixed"/>
        <w:tblCellMar>
          <w:left w:w="10" w:type="dxa"/>
          <w:right w:w="10" w:type="dxa"/>
        </w:tblCellMar>
        <w:tblLook w:val="04A0"/>
      </w:tblPr>
      <w:tblGrid>
        <w:gridCol w:w="634"/>
        <w:gridCol w:w="710"/>
        <w:gridCol w:w="781"/>
        <w:gridCol w:w="710"/>
        <w:gridCol w:w="781"/>
        <w:gridCol w:w="2725"/>
      </w:tblGrid>
      <w:tr w:rsidR="00200EB1"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cumulata</w:t>
            </w:r>
          </w:p>
        </w:tc>
        <w:tc>
          <w:tcPr>
            <w:tcW w:w="2725"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29</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85%</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29</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85%</w:t>
            </w:r>
          </w:p>
        </w:tc>
        <w:tc>
          <w:tcPr>
            <w:tcW w:w="272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1628639" cy="95400"/>
                  <wp:effectExtent l="0" t="0" r="0" b="0"/>
                  <wp:docPr id="65" name="immagini6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628639"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5</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15%</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100%</w:t>
            </w:r>
          </w:p>
        </w:tc>
        <w:tc>
          <w:tcPr>
            <w:tcW w:w="272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276120" cy="95400"/>
                  <wp:effectExtent l="0" t="0" r="0" b="0"/>
                  <wp:docPr id="66" name="immagini6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276120" cy="95400"/>
                          </a:xfrm>
                          <a:prstGeom prst="rect">
                            <a:avLst/>
                          </a:prstGeom>
                          <a:ln>
                            <a:noFill/>
                            <a:prstDash/>
                          </a:ln>
                        </pic:spPr>
                      </pic:pic>
                    </a:graphicData>
                  </a:graphic>
                </wp:inline>
              </w:drawing>
            </w:r>
          </w:p>
        </w:tc>
      </w:tr>
    </w:tbl>
    <w:p w:rsidR="00200EB1" w:rsidRDefault="00200EB1">
      <w:pPr>
        <w:pStyle w:val="Textbody"/>
        <w:rPr>
          <w:rFonts w:ascii="Arial" w:hAnsi="Arial"/>
        </w:rPr>
      </w:pPr>
    </w:p>
    <w:p w:rsidR="00200EB1" w:rsidRDefault="00E0170F">
      <w:pPr>
        <w:pStyle w:val="Textbody"/>
        <w:spacing w:line="360" w:lineRule="auto"/>
        <w:rPr>
          <w:rFonts w:ascii="Arial" w:hAnsi="Arial"/>
        </w:rPr>
      </w:pPr>
      <w:r>
        <w:rPr>
          <w:rFonts w:ascii="Arial" w:hAnsi="Arial"/>
        </w:rPr>
        <w:t>Variabile V6_6 (altri tipi di trauma)</w:t>
      </w:r>
    </w:p>
    <w:tbl>
      <w:tblPr>
        <w:tblW w:w="6506" w:type="dxa"/>
        <w:tblInd w:w="18" w:type="dxa"/>
        <w:tblLayout w:type="fixed"/>
        <w:tblCellMar>
          <w:left w:w="10" w:type="dxa"/>
          <w:right w:w="10" w:type="dxa"/>
        </w:tblCellMar>
        <w:tblLook w:val="04A0"/>
      </w:tblPr>
      <w:tblGrid>
        <w:gridCol w:w="634"/>
        <w:gridCol w:w="710"/>
        <w:gridCol w:w="781"/>
        <w:gridCol w:w="710"/>
        <w:gridCol w:w="781"/>
        <w:gridCol w:w="2890"/>
      </w:tblGrid>
      <w:tr w:rsidR="00200EB1"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cumulata</w:t>
            </w:r>
          </w:p>
        </w:tc>
        <w:tc>
          <w:tcPr>
            <w:tcW w:w="289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91%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91%</w:t>
            </w:r>
          </w:p>
        </w:tc>
        <w:tc>
          <w:tcPr>
            <w:tcW w:w="289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1733399" cy="95400"/>
                  <wp:effectExtent l="0" t="0" r="0" b="0"/>
                  <wp:docPr id="67" name="immagini6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733399"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9%</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100%</w:t>
            </w:r>
          </w:p>
        </w:tc>
        <w:tc>
          <w:tcPr>
            <w:tcW w:w="289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171360" cy="95400"/>
                  <wp:effectExtent l="0" t="0" r="0" b="0"/>
                  <wp:docPr id="68" name="immagini7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71360" cy="95400"/>
                          </a:xfrm>
                          <a:prstGeom prst="rect">
                            <a:avLst/>
                          </a:prstGeom>
                          <a:ln>
                            <a:noFill/>
                            <a:prstDash/>
                          </a:ln>
                        </pic:spPr>
                      </pic:pic>
                    </a:graphicData>
                  </a:graphic>
                </wp:inline>
              </w:drawing>
            </w:r>
          </w:p>
        </w:tc>
      </w:tr>
    </w:tbl>
    <w:p w:rsidR="00200EB1" w:rsidRDefault="00200EB1">
      <w:pPr>
        <w:pStyle w:val="Textbody"/>
        <w:rPr>
          <w:rFonts w:ascii="Arial" w:hAnsi="Arial"/>
        </w:rPr>
      </w:pPr>
    </w:p>
    <w:p w:rsidR="00200EB1" w:rsidRDefault="00E0170F">
      <w:pPr>
        <w:pStyle w:val="Textbody"/>
        <w:rPr>
          <w:rFonts w:ascii="Arial" w:hAnsi="Arial"/>
        </w:rPr>
      </w:pPr>
      <w:r>
        <w:rPr>
          <w:rFonts w:ascii="Arial" w:hAnsi="Arial"/>
        </w:rPr>
        <w:t xml:space="preserve">Numero di </w:t>
      </w:r>
      <w:proofErr w:type="spellStart"/>
      <w:r>
        <w:rPr>
          <w:rFonts w:ascii="Arial" w:hAnsi="Arial"/>
        </w:rPr>
        <w:t>casi=</w:t>
      </w:r>
      <w:proofErr w:type="spellEnd"/>
      <w:r>
        <w:rPr>
          <w:rFonts w:ascii="Arial" w:hAnsi="Arial"/>
        </w:rPr>
        <w:t xml:space="preserve"> 34</w:t>
      </w:r>
    </w:p>
    <w:p w:rsidR="00200EB1" w:rsidRDefault="00E0170F">
      <w:pPr>
        <w:pStyle w:val="Textbody"/>
        <w:spacing w:line="360" w:lineRule="auto"/>
        <w:rPr>
          <w:rFonts w:ascii="Arial" w:hAnsi="Arial"/>
        </w:rPr>
      </w:pPr>
      <w:r>
        <w:rPr>
          <w:rFonts w:ascii="Arial" w:hAnsi="Arial"/>
        </w:rPr>
        <w:t>Indici di tendenza centrale per la variabile V6_1, V6_2, V6_3, V6_4, V6_5, V6_6:</w:t>
      </w:r>
    </w:p>
    <w:p w:rsidR="00200EB1" w:rsidRDefault="00E0170F">
      <w:pPr>
        <w:pStyle w:val="Textbody"/>
        <w:numPr>
          <w:ilvl w:val="0"/>
          <w:numId w:val="14"/>
        </w:numPr>
        <w:spacing w:after="0" w:line="360" w:lineRule="auto"/>
        <w:rPr>
          <w:rFonts w:ascii="Arial" w:hAnsi="Arial"/>
        </w:rPr>
      </w:pPr>
      <w:r>
        <w:rPr>
          <w:rFonts w:ascii="Arial" w:hAnsi="Arial"/>
        </w:rPr>
        <w:t>Moda (categori</w:t>
      </w:r>
      <w:r w:rsidR="00C652CA">
        <w:rPr>
          <w:rFonts w:ascii="Arial" w:hAnsi="Arial"/>
        </w:rPr>
        <w:t>a con la frequenza più alta) = non hanno subito traumi</w:t>
      </w:r>
    </w:p>
    <w:p w:rsidR="00C652CA" w:rsidRDefault="00C652CA" w:rsidP="00C652CA">
      <w:pPr>
        <w:pStyle w:val="Textbody"/>
        <w:spacing w:after="0" w:line="360" w:lineRule="auto"/>
        <w:ind w:left="707"/>
        <w:rPr>
          <w:rFonts w:ascii="Arial" w:hAnsi="Arial"/>
        </w:rPr>
      </w:pPr>
    </w:p>
    <w:p w:rsidR="00C93EEE" w:rsidRDefault="00C93EEE" w:rsidP="00C93EEE">
      <w:pPr>
        <w:pStyle w:val="Textbody"/>
        <w:spacing w:line="360" w:lineRule="auto"/>
        <w:ind w:left="707"/>
        <w:rPr>
          <w:rFonts w:ascii="Arial" w:hAnsi="Arial"/>
        </w:rPr>
      </w:pPr>
      <w:r w:rsidRPr="00C93EEE">
        <w:rPr>
          <w:rFonts w:ascii="Arial" w:hAnsi="Arial"/>
          <w:noProof/>
          <w:lang w:eastAsia="it-IT" w:bidi="ar-SA"/>
        </w:rPr>
        <w:drawing>
          <wp:inline distT="0" distB="0" distL="0" distR="0">
            <wp:extent cx="4600575" cy="2771775"/>
            <wp:effectExtent l="19050" t="0" r="9525" b="0"/>
            <wp:docPr id="181"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srcRect/>
                    <a:stretch>
                      <a:fillRect/>
                    </a:stretch>
                  </pic:blipFill>
                  <pic:spPr bwMode="auto">
                    <a:xfrm>
                      <a:off x="0" y="0"/>
                      <a:ext cx="4600575" cy="2771775"/>
                    </a:xfrm>
                    <a:prstGeom prst="rect">
                      <a:avLst/>
                    </a:prstGeom>
                    <a:noFill/>
                    <a:ln w="9525">
                      <a:noFill/>
                      <a:miter lim="800000"/>
                      <a:headEnd/>
                      <a:tailEnd/>
                    </a:ln>
                  </pic:spPr>
                </pic:pic>
              </a:graphicData>
            </a:graphic>
          </wp:inline>
        </w:drawing>
      </w:r>
    </w:p>
    <w:p w:rsidR="00C93EEE" w:rsidRPr="00C93EEE" w:rsidRDefault="00C93EEE" w:rsidP="00C93EEE">
      <w:pPr>
        <w:rPr>
          <w:rFonts w:ascii="Arial" w:hAnsi="Arial" w:cs="Arial"/>
        </w:rPr>
      </w:pPr>
      <w:proofErr w:type="spellStart"/>
      <w:r w:rsidRPr="00C93EEE">
        <w:rPr>
          <w:rFonts w:ascii="Arial" w:hAnsi="Arial" w:cs="Arial"/>
        </w:rPr>
        <w:t>*il</w:t>
      </w:r>
      <w:proofErr w:type="spellEnd"/>
      <w:r w:rsidRPr="00C93EEE">
        <w:rPr>
          <w:rFonts w:ascii="Arial" w:hAnsi="Arial" w:cs="Arial"/>
        </w:rPr>
        <w:t xml:space="preserve"> totale dei soggetti sottoposti al questionario è 34, alcuni di essi hanno però subito più di un trauma che nel diagramma viene riportato separatamente.</w:t>
      </w:r>
    </w:p>
    <w:p w:rsidR="00C93EEE" w:rsidRDefault="00C93EEE" w:rsidP="00C93EEE">
      <w:pPr>
        <w:pStyle w:val="Textbody"/>
        <w:spacing w:line="360" w:lineRule="auto"/>
        <w:ind w:left="707"/>
        <w:rPr>
          <w:rFonts w:ascii="Arial" w:hAnsi="Arial"/>
        </w:rPr>
      </w:pPr>
    </w:p>
    <w:p w:rsidR="00200EB1" w:rsidRDefault="00200EB1">
      <w:pPr>
        <w:pStyle w:val="Textbody"/>
        <w:spacing w:line="360" w:lineRule="auto"/>
        <w:rPr>
          <w:rFonts w:ascii="Arial" w:hAnsi="Arial"/>
        </w:rPr>
      </w:pPr>
    </w:p>
    <w:p w:rsidR="00200EB1" w:rsidRDefault="00E0170F">
      <w:pPr>
        <w:pStyle w:val="Textbody"/>
        <w:spacing w:line="360" w:lineRule="auto"/>
        <w:rPr>
          <w:rFonts w:ascii="Arial" w:hAnsi="Arial"/>
        </w:rPr>
      </w:pPr>
      <w:r>
        <w:rPr>
          <w:rFonts w:ascii="Arial" w:hAnsi="Arial"/>
        </w:rPr>
        <w:t>Variabile V7 (durata trauma)</w:t>
      </w:r>
    </w:p>
    <w:tbl>
      <w:tblPr>
        <w:tblW w:w="5546" w:type="dxa"/>
        <w:tblInd w:w="18" w:type="dxa"/>
        <w:tblLayout w:type="fixed"/>
        <w:tblCellMar>
          <w:left w:w="10" w:type="dxa"/>
          <w:right w:w="10" w:type="dxa"/>
        </w:tblCellMar>
        <w:tblLook w:val="04A0"/>
      </w:tblPr>
      <w:tblGrid>
        <w:gridCol w:w="634"/>
        <w:gridCol w:w="710"/>
        <w:gridCol w:w="781"/>
        <w:gridCol w:w="710"/>
        <w:gridCol w:w="781"/>
        <w:gridCol w:w="1930"/>
      </w:tblGrid>
      <w:tr w:rsidR="00200EB1"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lastRenderedPageBreak/>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cumulata</w:t>
            </w:r>
          </w:p>
        </w:tc>
        <w:tc>
          <w:tcPr>
            <w:tcW w:w="193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26</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6%</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6%</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114480" cy="95400"/>
                  <wp:effectExtent l="0" t="0" r="0" b="0"/>
                  <wp:docPr id="71" name="immagini7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1448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59%</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65%</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1123920" cy="95400"/>
                  <wp:effectExtent l="0" t="0" r="0" b="0"/>
                  <wp:docPr id="72" name="immagini7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12392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68%</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57240" cy="95400"/>
                  <wp:effectExtent l="0" t="0" r="0" b="0"/>
                  <wp:docPr id="73" name="immagini7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5724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4</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71%</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57240" cy="95400"/>
                  <wp:effectExtent l="0" t="0" r="0" b="0"/>
                  <wp:docPr id="74" name="immagini7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5724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7</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25</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74%</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57240" cy="95400"/>
                  <wp:effectExtent l="0" t="0" r="0" b="0"/>
                  <wp:docPr id="75" name="immagini7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5724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26</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76%</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57240" cy="95400"/>
                  <wp:effectExtent l="0" t="0" r="0" b="0"/>
                  <wp:docPr id="76" name="immagini7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5724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6%</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28</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82%</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114480" cy="95400"/>
                  <wp:effectExtent l="0" t="0" r="0" b="0"/>
                  <wp:docPr id="77" name="immagini7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1448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6%</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88%</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114480" cy="95400"/>
                  <wp:effectExtent l="0" t="0" r="0" b="0"/>
                  <wp:docPr id="78" name="immagini7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1448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10</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91%</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57240" cy="95400"/>
                  <wp:effectExtent l="0" t="0" r="0" b="0"/>
                  <wp:docPr id="79" name="immagini7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5724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6</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94%</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57240" cy="95400"/>
                  <wp:effectExtent l="0" t="0" r="0" b="0"/>
                  <wp:docPr id="80" name="immagini8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5724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97%</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57240" cy="95400"/>
                  <wp:effectExtent l="0" t="0" r="0" b="0"/>
                  <wp:docPr id="81" name="immagini8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5724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20</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100%</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57240" cy="95400"/>
                  <wp:effectExtent l="0" t="0" r="0" b="0"/>
                  <wp:docPr id="82" name="immagini8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57240" cy="95400"/>
                          </a:xfrm>
                          <a:prstGeom prst="rect">
                            <a:avLst/>
                          </a:prstGeom>
                          <a:ln>
                            <a:noFill/>
                            <a:prstDash/>
                          </a:ln>
                        </pic:spPr>
                      </pic:pic>
                    </a:graphicData>
                  </a:graphic>
                </wp:inline>
              </w:drawing>
            </w:r>
          </w:p>
        </w:tc>
      </w:tr>
    </w:tbl>
    <w:p w:rsidR="00200EB1" w:rsidRDefault="00E0170F">
      <w:pPr>
        <w:pStyle w:val="Textbody"/>
        <w:spacing w:line="360" w:lineRule="auto"/>
        <w:rPr>
          <w:rFonts w:ascii="Arial" w:hAnsi="Arial"/>
        </w:rPr>
      </w:pPr>
      <w:r>
        <w:rPr>
          <w:rFonts w:ascii="Arial" w:hAnsi="Arial"/>
        </w:rPr>
        <w:t xml:space="preserve">Numero di </w:t>
      </w:r>
      <w:proofErr w:type="spellStart"/>
      <w:r>
        <w:rPr>
          <w:rFonts w:ascii="Arial" w:hAnsi="Arial"/>
        </w:rPr>
        <w:t>casi=</w:t>
      </w:r>
      <w:proofErr w:type="spellEnd"/>
      <w:r>
        <w:rPr>
          <w:rFonts w:ascii="Arial" w:hAnsi="Arial"/>
        </w:rPr>
        <w:t xml:space="preserve"> 34</w:t>
      </w:r>
    </w:p>
    <w:p w:rsidR="00200EB1" w:rsidRDefault="00E0170F">
      <w:pPr>
        <w:pStyle w:val="Textbody"/>
        <w:spacing w:line="360" w:lineRule="auto"/>
        <w:rPr>
          <w:rFonts w:ascii="Arial" w:hAnsi="Arial"/>
        </w:rPr>
      </w:pPr>
      <w:r>
        <w:rPr>
          <w:rFonts w:ascii="Arial" w:hAnsi="Arial"/>
        </w:rPr>
        <w:t>Indici di tendenza centrale per la variabile V7</w:t>
      </w:r>
      <w:r w:rsidR="00C652CA">
        <w:rPr>
          <w:rFonts w:ascii="Arial" w:hAnsi="Arial"/>
        </w:rPr>
        <w:t>(calcolati sulle sole persone che hanno subito il trauma, non sul totale dei soggetti.)</w:t>
      </w:r>
      <w:r>
        <w:rPr>
          <w:rFonts w:ascii="Arial" w:hAnsi="Arial"/>
        </w:rPr>
        <w:t>:</w:t>
      </w:r>
    </w:p>
    <w:p w:rsidR="00C652CA" w:rsidRDefault="00E0170F" w:rsidP="00C652CA">
      <w:pPr>
        <w:pStyle w:val="Textbody"/>
        <w:numPr>
          <w:ilvl w:val="0"/>
          <w:numId w:val="16"/>
        </w:numPr>
        <w:spacing w:after="0" w:line="360" w:lineRule="auto"/>
        <w:rPr>
          <w:rFonts w:ascii="Arial" w:hAnsi="Arial"/>
        </w:rPr>
      </w:pPr>
      <w:r w:rsidRPr="00C652CA">
        <w:rPr>
          <w:rFonts w:ascii="Arial" w:hAnsi="Arial"/>
        </w:rPr>
        <w:t>Moda (categoria con la frequenza più alta</w:t>
      </w:r>
      <w:r w:rsidR="00C652CA" w:rsidRPr="00C652CA">
        <w:rPr>
          <w:rFonts w:ascii="Arial" w:hAnsi="Arial"/>
        </w:rPr>
        <w:t xml:space="preserve">) = 2, 3, 26 </w:t>
      </w:r>
    </w:p>
    <w:p w:rsidR="00200EB1" w:rsidRPr="00C652CA" w:rsidRDefault="00E0170F" w:rsidP="00C652CA">
      <w:pPr>
        <w:pStyle w:val="Textbody"/>
        <w:numPr>
          <w:ilvl w:val="0"/>
          <w:numId w:val="16"/>
        </w:numPr>
        <w:spacing w:after="0" w:line="360" w:lineRule="auto"/>
        <w:rPr>
          <w:rFonts w:ascii="Arial" w:hAnsi="Arial"/>
        </w:rPr>
      </w:pPr>
      <w:r w:rsidRPr="00C652CA">
        <w:rPr>
          <w:rFonts w:ascii="Arial" w:hAnsi="Arial"/>
        </w:rPr>
        <w:t xml:space="preserve">Mediana (punto che divide a metà la distribuzione ordinata) = </w:t>
      </w:r>
      <w:r w:rsidR="00C652CA">
        <w:rPr>
          <w:rFonts w:ascii="Arial" w:hAnsi="Arial"/>
        </w:rPr>
        <w:t>6 , 7</w:t>
      </w:r>
    </w:p>
    <w:p w:rsidR="00C652CA" w:rsidRDefault="00E0170F" w:rsidP="00C652CA">
      <w:pPr>
        <w:pStyle w:val="Textbody"/>
        <w:numPr>
          <w:ilvl w:val="0"/>
          <w:numId w:val="16"/>
        </w:numPr>
        <w:spacing w:line="360" w:lineRule="auto"/>
        <w:rPr>
          <w:rFonts w:ascii="Arial" w:hAnsi="Arial"/>
        </w:rPr>
      </w:pPr>
      <w:r w:rsidRPr="00C652CA">
        <w:rPr>
          <w:rFonts w:ascii="Arial" w:hAnsi="Arial"/>
        </w:rPr>
        <w:t xml:space="preserve">Media </w:t>
      </w:r>
      <w:r>
        <w:rPr>
          <w:rFonts w:ascii="Arial" w:hAnsi="Arial"/>
          <w:noProof/>
          <w:lang w:eastAsia="it-IT" w:bidi="ar-SA"/>
        </w:rPr>
        <w:drawing>
          <wp:inline distT="0" distB="0" distL="0" distR="0">
            <wp:extent cx="504719" cy="390600"/>
            <wp:effectExtent l="0" t="0" r="0" b="0"/>
            <wp:docPr id="83" name="immagini8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5" cstate="print">
                      <a:alphaModFix/>
                      <a:lum/>
                    </a:blip>
                    <a:srcRect/>
                    <a:stretch>
                      <a:fillRect/>
                    </a:stretch>
                  </pic:blipFill>
                  <pic:spPr>
                    <a:xfrm>
                      <a:off x="0" y="0"/>
                      <a:ext cx="504719" cy="390600"/>
                    </a:xfrm>
                    <a:prstGeom prst="rect">
                      <a:avLst/>
                    </a:prstGeom>
                    <a:ln>
                      <a:noFill/>
                      <a:prstDash/>
                    </a:ln>
                  </pic:spPr>
                </pic:pic>
              </a:graphicData>
            </a:graphic>
          </wp:inline>
        </w:drawing>
      </w:r>
      <w:r w:rsidRPr="00C652CA">
        <w:rPr>
          <w:rFonts w:ascii="Arial" w:hAnsi="Arial"/>
        </w:rPr>
        <w:t xml:space="preserve">= </w:t>
      </w:r>
      <w:r w:rsidR="005A0006">
        <w:rPr>
          <w:rFonts w:ascii="Arial" w:hAnsi="Arial"/>
        </w:rPr>
        <w:t>9.57</w:t>
      </w:r>
    </w:p>
    <w:p w:rsidR="00200EB1" w:rsidRPr="00C652CA" w:rsidRDefault="00E0170F" w:rsidP="00C652CA">
      <w:pPr>
        <w:pStyle w:val="Textbody"/>
        <w:spacing w:line="360" w:lineRule="auto"/>
        <w:rPr>
          <w:rFonts w:ascii="Arial" w:hAnsi="Arial"/>
        </w:rPr>
      </w:pPr>
      <w:r w:rsidRPr="00C652CA">
        <w:rPr>
          <w:rFonts w:ascii="Arial" w:hAnsi="Arial"/>
        </w:rPr>
        <w:t>Indici di dispersione (variabilità) per la variabile V7:</w:t>
      </w:r>
    </w:p>
    <w:p w:rsidR="00200EB1" w:rsidRDefault="00E85E45">
      <w:pPr>
        <w:pStyle w:val="Textbody"/>
        <w:numPr>
          <w:ilvl w:val="0"/>
          <w:numId w:val="17"/>
        </w:numPr>
        <w:spacing w:after="0" w:line="360" w:lineRule="auto"/>
        <w:rPr>
          <w:rFonts w:ascii="Arial" w:hAnsi="Arial"/>
        </w:rPr>
      </w:pPr>
      <w:r>
        <w:rPr>
          <w:rFonts w:ascii="Arial" w:hAnsi="Arial"/>
        </w:rPr>
        <w:t>Gamma (campo di variazione) = 25</w:t>
      </w:r>
    </w:p>
    <w:p w:rsidR="00200EB1" w:rsidRDefault="00E0170F">
      <w:pPr>
        <w:pStyle w:val="Textbody"/>
        <w:numPr>
          <w:ilvl w:val="0"/>
          <w:numId w:val="17"/>
        </w:numPr>
        <w:spacing w:after="0" w:line="360" w:lineRule="auto"/>
        <w:rPr>
          <w:rFonts w:ascii="Arial" w:hAnsi="Arial"/>
        </w:rPr>
      </w:pPr>
      <w:r>
        <w:rPr>
          <w:rFonts w:ascii="Arial" w:hAnsi="Arial"/>
        </w:rPr>
        <w:t xml:space="preserve">Differenza </w:t>
      </w:r>
      <w:proofErr w:type="spellStart"/>
      <w:r>
        <w:rPr>
          <w:rFonts w:ascii="Arial" w:hAnsi="Arial"/>
        </w:rPr>
        <w:t>interquartilica</w:t>
      </w:r>
      <w:proofErr w:type="spellEnd"/>
      <w:r>
        <w:rPr>
          <w:rFonts w:ascii="Arial" w:hAnsi="Arial"/>
        </w:rPr>
        <w:t xml:space="preserve"> (gamma tra il terzo quartile e il primo quartile) = </w:t>
      </w:r>
      <w:proofErr w:type="spellStart"/>
      <w:r>
        <w:rPr>
          <w:rFonts w:ascii="Arial" w:hAnsi="Arial"/>
        </w:rPr>
        <w:t>NaN</w:t>
      </w:r>
      <w:proofErr w:type="spellEnd"/>
    </w:p>
    <w:p w:rsidR="00200EB1" w:rsidRDefault="00E0170F">
      <w:pPr>
        <w:pStyle w:val="Textbody"/>
        <w:numPr>
          <w:ilvl w:val="0"/>
          <w:numId w:val="17"/>
        </w:numPr>
        <w:spacing w:line="360" w:lineRule="auto"/>
        <w:rPr>
          <w:rFonts w:ascii="Arial" w:hAnsi="Arial"/>
        </w:rPr>
      </w:pPr>
      <w:r>
        <w:rPr>
          <w:rFonts w:ascii="Arial" w:hAnsi="Arial"/>
        </w:rPr>
        <w:t xml:space="preserve">Scarto tipo (radice quadrata della media delle distanze dei punti dalla media elevate al quadrato) </w:t>
      </w:r>
      <w:r>
        <w:rPr>
          <w:rFonts w:ascii="Arial" w:hAnsi="Arial"/>
          <w:noProof/>
          <w:lang w:eastAsia="it-IT" w:bidi="ar-SA"/>
        </w:rPr>
        <w:drawing>
          <wp:inline distT="0" distB="0" distL="0" distR="0">
            <wp:extent cx="905039" cy="438119"/>
            <wp:effectExtent l="0" t="0" r="0" b="0"/>
            <wp:docPr id="84" name="immagini8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6" cstate="print">
                      <a:alphaModFix/>
                      <a:lum/>
                    </a:blip>
                    <a:srcRect/>
                    <a:stretch>
                      <a:fillRect/>
                    </a:stretch>
                  </pic:blipFill>
                  <pic:spPr>
                    <a:xfrm>
                      <a:off x="0" y="0"/>
                      <a:ext cx="905039" cy="438119"/>
                    </a:xfrm>
                    <a:prstGeom prst="rect">
                      <a:avLst/>
                    </a:prstGeom>
                    <a:ln>
                      <a:noFill/>
                      <a:prstDash/>
                    </a:ln>
                  </pic:spPr>
                </pic:pic>
              </a:graphicData>
            </a:graphic>
          </wp:inline>
        </w:drawing>
      </w:r>
      <w:r>
        <w:rPr>
          <w:rFonts w:ascii="Arial" w:hAnsi="Arial"/>
        </w:rPr>
        <w:t xml:space="preserve">= </w:t>
      </w:r>
      <w:r w:rsidR="00E85E45">
        <w:rPr>
          <w:rFonts w:ascii="Arial" w:hAnsi="Arial"/>
        </w:rPr>
        <w:t>8.41</w:t>
      </w:r>
    </w:p>
    <w:p w:rsidR="00DC09EF" w:rsidRDefault="00DC09EF" w:rsidP="00DC09EF">
      <w:pPr>
        <w:pStyle w:val="Textbody"/>
        <w:spacing w:line="360" w:lineRule="auto"/>
        <w:ind w:left="707"/>
        <w:rPr>
          <w:rFonts w:ascii="Arial" w:hAnsi="Arial"/>
        </w:rPr>
      </w:pPr>
      <w:r w:rsidRPr="00DC09EF">
        <w:rPr>
          <w:rFonts w:ascii="Arial" w:hAnsi="Arial"/>
          <w:noProof/>
          <w:lang w:eastAsia="it-IT" w:bidi="ar-SA"/>
        </w:rPr>
        <w:lastRenderedPageBreak/>
        <w:drawing>
          <wp:inline distT="0" distB="0" distL="0" distR="0">
            <wp:extent cx="4210050" cy="3467100"/>
            <wp:effectExtent l="19050" t="0" r="0" b="0"/>
            <wp:docPr id="182"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srcRect/>
                    <a:stretch>
                      <a:fillRect/>
                    </a:stretch>
                  </pic:blipFill>
                  <pic:spPr bwMode="auto">
                    <a:xfrm>
                      <a:off x="0" y="0"/>
                      <a:ext cx="4210050" cy="3467100"/>
                    </a:xfrm>
                    <a:prstGeom prst="rect">
                      <a:avLst/>
                    </a:prstGeom>
                    <a:noFill/>
                    <a:ln w="9525">
                      <a:noFill/>
                      <a:miter lim="800000"/>
                      <a:headEnd/>
                      <a:tailEnd/>
                    </a:ln>
                  </pic:spPr>
                </pic:pic>
              </a:graphicData>
            </a:graphic>
          </wp:inline>
        </w:drawing>
      </w:r>
    </w:p>
    <w:p w:rsidR="00200EB1" w:rsidRDefault="00E0170F">
      <w:pPr>
        <w:pStyle w:val="Textbody"/>
        <w:spacing w:line="360" w:lineRule="auto"/>
        <w:rPr>
          <w:rFonts w:ascii="Arial" w:hAnsi="Arial"/>
        </w:rPr>
      </w:pPr>
      <w:r>
        <w:rPr>
          <w:rFonts w:ascii="Arial" w:hAnsi="Arial"/>
        </w:rPr>
        <w:t>Variabile V8_1 (violenza per mano di famigliare)</w:t>
      </w:r>
    </w:p>
    <w:tbl>
      <w:tblPr>
        <w:tblW w:w="5636" w:type="dxa"/>
        <w:tblInd w:w="18" w:type="dxa"/>
        <w:tblLayout w:type="fixed"/>
        <w:tblCellMar>
          <w:left w:w="10" w:type="dxa"/>
          <w:right w:w="10" w:type="dxa"/>
        </w:tblCellMar>
        <w:tblLook w:val="04A0"/>
      </w:tblPr>
      <w:tblGrid>
        <w:gridCol w:w="634"/>
        <w:gridCol w:w="710"/>
        <w:gridCol w:w="781"/>
        <w:gridCol w:w="710"/>
        <w:gridCol w:w="781"/>
        <w:gridCol w:w="2020"/>
      </w:tblGrid>
      <w:tr w:rsidR="00200EB1"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cumulata</w:t>
            </w:r>
          </w:p>
        </w:tc>
        <w:tc>
          <w:tcPr>
            <w:tcW w:w="202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38%</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38%</w:t>
            </w:r>
          </w:p>
        </w:tc>
        <w:tc>
          <w:tcPr>
            <w:tcW w:w="202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723959" cy="95400"/>
                  <wp:effectExtent l="0" t="0" r="0" b="0"/>
                  <wp:docPr id="85" name="immagini8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723959"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62%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100%</w:t>
            </w:r>
          </w:p>
        </w:tc>
        <w:tc>
          <w:tcPr>
            <w:tcW w:w="202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1181160" cy="95400"/>
                  <wp:effectExtent l="0" t="0" r="0" b="0"/>
                  <wp:docPr id="86" name="immagini8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181160" cy="95400"/>
                          </a:xfrm>
                          <a:prstGeom prst="rect">
                            <a:avLst/>
                          </a:prstGeom>
                          <a:ln>
                            <a:noFill/>
                            <a:prstDash/>
                          </a:ln>
                        </pic:spPr>
                      </pic:pic>
                    </a:graphicData>
                  </a:graphic>
                </wp:inline>
              </w:drawing>
            </w:r>
          </w:p>
        </w:tc>
      </w:tr>
    </w:tbl>
    <w:p w:rsidR="00200EB1" w:rsidRDefault="00200EB1">
      <w:pPr>
        <w:pStyle w:val="Textbody"/>
        <w:rPr>
          <w:rFonts w:ascii="Arial" w:hAnsi="Arial"/>
        </w:rPr>
      </w:pPr>
    </w:p>
    <w:p w:rsidR="00200EB1" w:rsidRDefault="00E0170F">
      <w:pPr>
        <w:pStyle w:val="Textbody"/>
        <w:spacing w:line="360" w:lineRule="auto"/>
        <w:rPr>
          <w:rFonts w:ascii="Arial" w:hAnsi="Arial"/>
        </w:rPr>
      </w:pPr>
      <w:r>
        <w:rPr>
          <w:rFonts w:ascii="Arial" w:hAnsi="Arial"/>
        </w:rPr>
        <w:t>Variabile V8_2 (violenza per mano di sconosciuto)</w:t>
      </w:r>
    </w:p>
    <w:tbl>
      <w:tblPr>
        <w:tblW w:w="6776" w:type="dxa"/>
        <w:tblInd w:w="18" w:type="dxa"/>
        <w:tblLayout w:type="fixed"/>
        <w:tblCellMar>
          <w:left w:w="10" w:type="dxa"/>
          <w:right w:w="10" w:type="dxa"/>
        </w:tblCellMar>
        <w:tblLook w:val="04A0"/>
      </w:tblPr>
      <w:tblGrid>
        <w:gridCol w:w="634"/>
        <w:gridCol w:w="710"/>
        <w:gridCol w:w="781"/>
        <w:gridCol w:w="710"/>
        <w:gridCol w:w="781"/>
        <w:gridCol w:w="3160"/>
      </w:tblGrid>
      <w:tr w:rsidR="00200EB1"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cumulata</w:t>
            </w:r>
          </w:p>
        </w:tc>
        <w:tc>
          <w:tcPr>
            <w:tcW w:w="316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100%</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100%</w:t>
            </w:r>
          </w:p>
        </w:tc>
        <w:tc>
          <w:tcPr>
            <w:tcW w:w="316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1905120" cy="95400"/>
                  <wp:effectExtent l="0" t="0" r="0" b="0"/>
                  <wp:docPr id="87" name="immagini8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905120" cy="95400"/>
                          </a:xfrm>
                          <a:prstGeom prst="rect">
                            <a:avLst/>
                          </a:prstGeom>
                          <a:ln>
                            <a:noFill/>
                            <a:prstDash/>
                          </a:ln>
                        </pic:spPr>
                      </pic:pic>
                    </a:graphicData>
                  </a:graphic>
                </wp:inline>
              </w:drawing>
            </w:r>
          </w:p>
        </w:tc>
      </w:tr>
    </w:tbl>
    <w:p w:rsidR="00200EB1" w:rsidRDefault="00200EB1">
      <w:pPr>
        <w:pStyle w:val="Textbody"/>
        <w:rPr>
          <w:rFonts w:ascii="Arial" w:hAnsi="Arial"/>
        </w:rPr>
      </w:pPr>
    </w:p>
    <w:p w:rsidR="00200EB1" w:rsidRDefault="00E0170F">
      <w:pPr>
        <w:pStyle w:val="Textbody"/>
        <w:spacing w:line="360" w:lineRule="auto"/>
        <w:rPr>
          <w:rFonts w:ascii="Arial" w:hAnsi="Arial"/>
        </w:rPr>
      </w:pPr>
      <w:r>
        <w:rPr>
          <w:rFonts w:ascii="Arial" w:hAnsi="Arial"/>
        </w:rPr>
        <w:t>Variabile V8_3 (violenza per mano di amico)</w:t>
      </w:r>
    </w:p>
    <w:tbl>
      <w:tblPr>
        <w:tblW w:w="6686" w:type="dxa"/>
        <w:tblInd w:w="18" w:type="dxa"/>
        <w:tblLayout w:type="fixed"/>
        <w:tblCellMar>
          <w:left w:w="10" w:type="dxa"/>
          <w:right w:w="10" w:type="dxa"/>
        </w:tblCellMar>
        <w:tblLook w:val="04A0"/>
      </w:tblPr>
      <w:tblGrid>
        <w:gridCol w:w="634"/>
        <w:gridCol w:w="710"/>
        <w:gridCol w:w="781"/>
        <w:gridCol w:w="710"/>
        <w:gridCol w:w="781"/>
        <w:gridCol w:w="3070"/>
      </w:tblGrid>
      <w:tr w:rsidR="00200EB1"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cumulata</w:t>
            </w:r>
          </w:p>
        </w:tc>
        <w:tc>
          <w:tcPr>
            <w:tcW w:w="307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97%</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97%</w:t>
            </w:r>
          </w:p>
        </w:tc>
        <w:tc>
          <w:tcPr>
            <w:tcW w:w="307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1847880" cy="95400"/>
                  <wp:effectExtent l="0" t="0" r="0" b="0"/>
                  <wp:docPr id="88" name="immagini9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84788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100%</w:t>
            </w:r>
          </w:p>
        </w:tc>
        <w:tc>
          <w:tcPr>
            <w:tcW w:w="307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57240" cy="95400"/>
                  <wp:effectExtent l="0" t="0" r="0" b="0"/>
                  <wp:docPr id="89" name="immagini9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57240" cy="95400"/>
                          </a:xfrm>
                          <a:prstGeom prst="rect">
                            <a:avLst/>
                          </a:prstGeom>
                          <a:ln>
                            <a:noFill/>
                            <a:prstDash/>
                          </a:ln>
                        </pic:spPr>
                      </pic:pic>
                    </a:graphicData>
                  </a:graphic>
                </wp:inline>
              </w:drawing>
            </w:r>
          </w:p>
        </w:tc>
      </w:tr>
    </w:tbl>
    <w:p w:rsidR="00200EB1" w:rsidRDefault="00200EB1">
      <w:pPr>
        <w:pStyle w:val="Textbody"/>
        <w:rPr>
          <w:rFonts w:ascii="Arial" w:hAnsi="Arial"/>
        </w:rPr>
      </w:pPr>
    </w:p>
    <w:p w:rsidR="00200EB1" w:rsidRDefault="00E0170F">
      <w:pPr>
        <w:pStyle w:val="Textbody"/>
        <w:spacing w:line="360" w:lineRule="auto"/>
        <w:rPr>
          <w:rFonts w:ascii="Arial" w:hAnsi="Arial"/>
        </w:rPr>
      </w:pPr>
      <w:r>
        <w:rPr>
          <w:rFonts w:ascii="Arial" w:hAnsi="Arial"/>
        </w:rPr>
        <w:t>Variabile V8_4 (violenza per mano di altri)</w:t>
      </w:r>
    </w:p>
    <w:tbl>
      <w:tblPr>
        <w:tblW w:w="6776" w:type="dxa"/>
        <w:tblInd w:w="18" w:type="dxa"/>
        <w:tblLayout w:type="fixed"/>
        <w:tblCellMar>
          <w:left w:w="10" w:type="dxa"/>
          <w:right w:w="10" w:type="dxa"/>
        </w:tblCellMar>
        <w:tblLook w:val="04A0"/>
      </w:tblPr>
      <w:tblGrid>
        <w:gridCol w:w="634"/>
        <w:gridCol w:w="710"/>
        <w:gridCol w:w="781"/>
        <w:gridCol w:w="710"/>
        <w:gridCol w:w="781"/>
        <w:gridCol w:w="3160"/>
      </w:tblGrid>
      <w:tr w:rsidR="00200EB1"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cumulata</w:t>
            </w:r>
          </w:p>
        </w:tc>
        <w:tc>
          <w:tcPr>
            <w:tcW w:w="316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100%</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100%</w:t>
            </w:r>
          </w:p>
        </w:tc>
        <w:tc>
          <w:tcPr>
            <w:tcW w:w="316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1905120" cy="95400"/>
                  <wp:effectExtent l="0" t="0" r="0" b="0"/>
                  <wp:docPr id="90" name="immagini9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905120" cy="95400"/>
                          </a:xfrm>
                          <a:prstGeom prst="rect">
                            <a:avLst/>
                          </a:prstGeom>
                          <a:ln>
                            <a:noFill/>
                            <a:prstDash/>
                          </a:ln>
                        </pic:spPr>
                      </pic:pic>
                    </a:graphicData>
                  </a:graphic>
                </wp:inline>
              </w:drawing>
            </w:r>
          </w:p>
        </w:tc>
      </w:tr>
    </w:tbl>
    <w:p w:rsidR="00200EB1" w:rsidRDefault="00200EB1">
      <w:pPr>
        <w:pStyle w:val="Textbody"/>
        <w:rPr>
          <w:rFonts w:ascii="Arial" w:hAnsi="Arial"/>
        </w:rPr>
      </w:pPr>
    </w:p>
    <w:p w:rsidR="00200EB1" w:rsidRDefault="00E0170F">
      <w:pPr>
        <w:pStyle w:val="Textbody"/>
        <w:spacing w:line="360" w:lineRule="auto"/>
        <w:rPr>
          <w:rFonts w:ascii="Arial" w:hAnsi="Arial"/>
        </w:rPr>
      </w:pPr>
      <w:r>
        <w:rPr>
          <w:rFonts w:ascii="Arial" w:hAnsi="Arial"/>
        </w:rPr>
        <w:t xml:space="preserve">Numero di </w:t>
      </w:r>
      <w:proofErr w:type="spellStart"/>
      <w:r>
        <w:rPr>
          <w:rFonts w:ascii="Arial" w:hAnsi="Arial"/>
        </w:rPr>
        <w:t>casi=</w:t>
      </w:r>
      <w:proofErr w:type="spellEnd"/>
      <w:r>
        <w:rPr>
          <w:rFonts w:ascii="Arial" w:hAnsi="Arial"/>
        </w:rPr>
        <w:t xml:space="preserve"> 34</w:t>
      </w:r>
    </w:p>
    <w:p w:rsidR="00200EB1" w:rsidRDefault="00E0170F">
      <w:pPr>
        <w:pStyle w:val="Textbody"/>
        <w:spacing w:line="360" w:lineRule="auto"/>
        <w:rPr>
          <w:rFonts w:ascii="Arial" w:hAnsi="Arial"/>
        </w:rPr>
      </w:pPr>
      <w:r>
        <w:rPr>
          <w:rFonts w:ascii="Arial" w:hAnsi="Arial"/>
        </w:rPr>
        <w:lastRenderedPageBreak/>
        <w:t>Indici di te</w:t>
      </w:r>
      <w:r w:rsidR="007C388C">
        <w:rPr>
          <w:rFonts w:ascii="Arial" w:hAnsi="Arial"/>
        </w:rPr>
        <w:t>ndenza centrale per la variabili</w:t>
      </w:r>
      <w:r>
        <w:rPr>
          <w:rFonts w:ascii="Arial" w:hAnsi="Arial"/>
        </w:rPr>
        <w:t xml:space="preserve"> V8_1, V8_2, V8_3, V8_4</w:t>
      </w:r>
      <w:r w:rsidR="00D046D9">
        <w:rPr>
          <w:rFonts w:ascii="Arial" w:hAnsi="Arial"/>
        </w:rPr>
        <w:t xml:space="preserve"> (calcolati sulle sole persone che hanno subito il trauma, non sul totale dei soggetti.)</w:t>
      </w:r>
      <w:r>
        <w:rPr>
          <w:rFonts w:ascii="Arial" w:hAnsi="Arial"/>
        </w:rPr>
        <w:t>:</w:t>
      </w:r>
    </w:p>
    <w:p w:rsidR="00200EB1" w:rsidRDefault="00E0170F">
      <w:pPr>
        <w:pStyle w:val="Textbody"/>
        <w:numPr>
          <w:ilvl w:val="0"/>
          <w:numId w:val="18"/>
        </w:numPr>
        <w:spacing w:after="0" w:line="360" w:lineRule="auto"/>
        <w:rPr>
          <w:rFonts w:ascii="Arial" w:hAnsi="Arial"/>
        </w:rPr>
      </w:pPr>
      <w:r>
        <w:rPr>
          <w:rFonts w:ascii="Arial" w:hAnsi="Arial"/>
        </w:rPr>
        <w:t xml:space="preserve">Moda (categoria con la frequenza più alta) = </w:t>
      </w:r>
      <w:r w:rsidR="00D046D9">
        <w:rPr>
          <w:rFonts w:ascii="Arial" w:hAnsi="Arial"/>
        </w:rPr>
        <w:t>violenza per mano di un famigliare</w:t>
      </w:r>
    </w:p>
    <w:p w:rsidR="00D046D9" w:rsidRDefault="00D046D9" w:rsidP="00DC09EF">
      <w:pPr>
        <w:pStyle w:val="Textbody"/>
        <w:spacing w:line="360" w:lineRule="auto"/>
        <w:ind w:left="424"/>
        <w:rPr>
          <w:rFonts w:ascii="Arial" w:hAnsi="Arial"/>
        </w:rPr>
      </w:pPr>
    </w:p>
    <w:p w:rsidR="00DC09EF" w:rsidRDefault="003F2F1F" w:rsidP="00DC09EF">
      <w:pPr>
        <w:pStyle w:val="Textbody"/>
        <w:spacing w:line="360" w:lineRule="auto"/>
        <w:ind w:left="424"/>
        <w:rPr>
          <w:rFonts w:ascii="Arial" w:hAnsi="Arial"/>
        </w:rPr>
      </w:pPr>
      <w:r w:rsidRPr="003F2F1F">
        <w:rPr>
          <w:rFonts w:ascii="Arial" w:hAnsi="Arial"/>
          <w:noProof/>
          <w:lang w:eastAsia="it-IT" w:bidi="ar-SA"/>
        </w:rPr>
        <w:drawing>
          <wp:inline distT="0" distB="0" distL="0" distR="0">
            <wp:extent cx="4572000" cy="2743200"/>
            <wp:effectExtent l="19050" t="0" r="19050" b="0"/>
            <wp:docPr id="194" name="Grafico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200EB1" w:rsidRDefault="00E0170F">
      <w:pPr>
        <w:pStyle w:val="Textbody"/>
        <w:spacing w:line="360" w:lineRule="auto"/>
        <w:rPr>
          <w:rFonts w:ascii="Arial" w:hAnsi="Arial"/>
        </w:rPr>
      </w:pPr>
      <w:r>
        <w:rPr>
          <w:rFonts w:ascii="Arial" w:hAnsi="Arial"/>
        </w:rPr>
        <w:t>Variabile V9 (ricordo accaduto)</w:t>
      </w:r>
    </w:p>
    <w:tbl>
      <w:tblPr>
        <w:tblW w:w="5546" w:type="dxa"/>
        <w:tblInd w:w="18" w:type="dxa"/>
        <w:tblLayout w:type="fixed"/>
        <w:tblCellMar>
          <w:left w:w="10" w:type="dxa"/>
          <w:right w:w="10" w:type="dxa"/>
        </w:tblCellMar>
        <w:tblLook w:val="04A0"/>
      </w:tblPr>
      <w:tblGrid>
        <w:gridCol w:w="634"/>
        <w:gridCol w:w="710"/>
        <w:gridCol w:w="781"/>
        <w:gridCol w:w="710"/>
        <w:gridCol w:w="781"/>
        <w:gridCol w:w="1930"/>
      </w:tblGrid>
      <w:tr w:rsidR="00200EB1"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cumulata</w:t>
            </w:r>
          </w:p>
        </w:tc>
        <w:tc>
          <w:tcPr>
            <w:tcW w:w="193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7</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7</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21%</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390600" cy="95400"/>
                  <wp:effectExtent l="0" t="0" r="0" b="0"/>
                  <wp:docPr id="93" name="immagini9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39060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59%</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27</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79%</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1123920" cy="95400"/>
                  <wp:effectExtent l="0" t="0" r="0" b="0"/>
                  <wp:docPr id="94" name="immagini9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12392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7</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100%</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390600" cy="95400"/>
                  <wp:effectExtent l="0" t="0" r="0" b="0"/>
                  <wp:docPr id="95" name="immagini9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390600" cy="95400"/>
                          </a:xfrm>
                          <a:prstGeom prst="rect">
                            <a:avLst/>
                          </a:prstGeom>
                          <a:ln>
                            <a:noFill/>
                            <a:prstDash/>
                          </a:ln>
                        </pic:spPr>
                      </pic:pic>
                    </a:graphicData>
                  </a:graphic>
                </wp:inline>
              </w:drawing>
            </w:r>
          </w:p>
        </w:tc>
      </w:tr>
    </w:tbl>
    <w:p w:rsidR="00200EB1" w:rsidRDefault="00E0170F">
      <w:pPr>
        <w:pStyle w:val="Textbody"/>
        <w:spacing w:line="360" w:lineRule="auto"/>
        <w:rPr>
          <w:rFonts w:ascii="Arial" w:hAnsi="Arial"/>
        </w:rPr>
      </w:pPr>
      <w:r>
        <w:rPr>
          <w:rFonts w:ascii="Arial" w:hAnsi="Arial"/>
        </w:rPr>
        <w:t xml:space="preserve">Numero di </w:t>
      </w:r>
      <w:proofErr w:type="spellStart"/>
      <w:r>
        <w:rPr>
          <w:rFonts w:ascii="Arial" w:hAnsi="Arial"/>
        </w:rPr>
        <w:t>casi=</w:t>
      </w:r>
      <w:proofErr w:type="spellEnd"/>
      <w:r>
        <w:rPr>
          <w:rFonts w:ascii="Arial" w:hAnsi="Arial"/>
        </w:rPr>
        <w:t xml:space="preserve"> 34</w:t>
      </w:r>
    </w:p>
    <w:p w:rsidR="00200EB1" w:rsidRDefault="00E0170F">
      <w:pPr>
        <w:pStyle w:val="Textbody"/>
        <w:spacing w:line="360" w:lineRule="auto"/>
        <w:rPr>
          <w:rFonts w:ascii="Arial" w:hAnsi="Arial"/>
        </w:rPr>
      </w:pPr>
      <w:r>
        <w:rPr>
          <w:rFonts w:ascii="Arial" w:hAnsi="Arial"/>
        </w:rPr>
        <w:t>Indici di tendenza centrale per la variabile V9</w:t>
      </w:r>
      <w:r w:rsidR="00D046D9">
        <w:rPr>
          <w:rFonts w:ascii="Arial" w:hAnsi="Arial"/>
        </w:rPr>
        <w:t xml:space="preserve"> (calcolati sulle sole persone che hanno subito il trauma, non sul totale dei soggetti.)</w:t>
      </w:r>
      <w:r>
        <w:rPr>
          <w:rFonts w:ascii="Arial" w:hAnsi="Arial"/>
        </w:rPr>
        <w:t>:</w:t>
      </w:r>
    </w:p>
    <w:p w:rsidR="00200EB1" w:rsidRDefault="00E0170F">
      <w:pPr>
        <w:pStyle w:val="Textbody"/>
        <w:numPr>
          <w:ilvl w:val="0"/>
          <w:numId w:val="20"/>
        </w:numPr>
        <w:spacing w:after="0" w:line="360" w:lineRule="auto"/>
        <w:rPr>
          <w:rFonts w:ascii="Arial" w:hAnsi="Arial"/>
        </w:rPr>
      </w:pPr>
      <w:r>
        <w:rPr>
          <w:rFonts w:ascii="Arial" w:hAnsi="Arial"/>
        </w:rPr>
        <w:t>Moda (categoria con la frequenza più alta) = -</w:t>
      </w:r>
    </w:p>
    <w:p w:rsidR="00DC09EF" w:rsidRDefault="00DC09EF" w:rsidP="00DC09EF">
      <w:pPr>
        <w:pStyle w:val="Textbody"/>
        <w:spacing w:line="360" w:lineRule="auto"/>
        <w:ind w:left="707"/>
        <w:rPr>
          <w:rFonts w:ascii="Arial" w:hAnsi="Arial"/>
        </w:rPr>
      </w:pPr>
      <w:r w:rsidRPr="00DC09EF">
        <w:rPr>
          <w:rFonts w:ascii="Arial" w:hAnsi="Arial"/>
          <w:noProof/>
          <w:lang w:eastAsia="it-IT" w:bidi="ar-SA"/>
        </w:rPr>
        <w:lastRenderedPageBreak/>
        <w:drawing>
          <wp:inline distT="0" distB="0" distL="0" distR="0">
            <wp:extent cx="4600575" cy="2771775"/>
            <wp:effectExtent l="19050" t="0" r="9525" b="0"/>
            <wp:docPr id="18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srcRect/>
                    <a:stretch>
                      <a:fillRect/>
                    </a:stretch>
                  </pic:blipFill>
                  <pic:spPr bwMode="auto">
                    <a:xfrm>
                      <a:off x="0" y="0"/>
                      <a:ext cx="4600575" cy="2771775"/>
                    </a:xfrm>
                    <a:prstGeom prst="rect">
                      <a:avLst/>
                    </a:prstGeom>
                    <a:noFill/>
                    <a:ln w="9525">
                      <a:noFill/>
                      <a:miter lim="800000"/>
                      <a:headEnd/>
                      <a:tailEnd/>
                    </a:ln>
                  </pic:spPr>
                </pic:pic>
              </a:graphicData>
            </a:graphic>
          </wp:inline>
        </w:drawing>
      </w:r>
    </w:p>
    <w:p w:rsidR="00200EB1" w:rsidRDefault="00E0170F">
      <w:pPr>
        <w:pStyle w:val="Textbody"/>
        <w:spacing w:line="360" w:lineRule="auto"/>
        <w:rPr>
          <w:rFonts w:ascii="Arial" w:hAnsi="Arial"/>
        </w:rPr>
      </w:pPr>
      <w:r>
        <w:rPr>
          <w:rFonts w:ascii="Arial" w:hAnsi="Arial"/>
        </w:rPr>
        <w:t>Variabile V10 (luogo del fatto)</w:t>
      </w:r>
    </w:p>
    <w:tbl>
      <w:tblPr>
        <w:tblW w:w="5546" w:type="dxa"/>
        <w:tblInd w:w="18" w:type="dxa"/>
        <w:tblLayout w:type="fixed"/>
        <w:tblCellMar>
          <w:left w:w="10" w:type="dxa"/>
          <w:right w:w="10" w:type="dxa"/>
        </w:tblCellMar>
        <w:tblLook w:val="04A0"/>
      </w:tblPr>
      <w:tblGrid>
        <w:gridCol w:w="634"/>
        <w:gridCol w:w="710"/>
        <w:gridCol w:w="781"/>
        <w:gridCol w:w="710"/>
        <w:gridCol w:w="781"/>
        <w:gridCol w:w="1930"/>
      </w:tblGrid>
      <w:tr w:rsidR="00200EB1"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cumulata</w:t>
            </w:r>
          </w:p>
        </w:tc>
        <w:tc>
          <w:tcPr>
            <w:tcW w:w="193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35%</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35%</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676440" cy="95400"/>
                  <wp:effectExtent l="0" t="0" r="0" b="0"/>
                  <wp:docPr id="98" name="immagini10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67644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59%</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94%</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1123920" cy="95400"/>
                  <wp:effectExtent l="0" t="0" r="0" b="0"/>
                  <wp:docPr id="99" name="immagini10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12392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97%</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57240" cy="95400"/>
                  <wp:effectExtent l="0" t="0" r="0" b="0"/>
                  <wp:docPr id="100" name="immagini10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5724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100%</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57240" cy="95400"/>
                  <wp:effectExtent l="0" t="0" r="0" b="0"/>
                  <wp:docPr id="101" name="immagini10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57240" cy="95400"/>
                          </a:xfrm>
                          <a:prstGeom prst="rect">
                            <a:avLst/>
                          </a:prstGeom>
                          <a:ln>
                            <a:noFill/>
                            <a:prstDash/>
                          </a:ln>
                        </pic:spPr>
                      </pic:pic>
                    </a:graphicData>
                  </a:graphic>
                </wp:inline>
              </w:drawing>
            </w:r>
          </w:p>
        </w:tc>
      </w:tr>
    </w:tbl>
    <w:p w:rsidR="00200EB1" w:rsidRDefault="00E0170F">
      <w:pPr>
        <w:pStyle w:val="Textbody"/>
        <w:spacing w:line="360" w:lineRule="auto"/>
        <w:rPr>
          <w:rFonts w:ascii="Arial" w:hAnsi="Arial"/>
        </w:rPr>
      </w:pPr>
      <w:r>
        <w:rPr>
          <w:rFonts w:ascii="Arial" w:hAnsi="Arial"/>
        </w:rPr>
        <w:t xml:space="preserve">Numero di </w:t>
      </w:r>
      <w:proofErr w:type="spellStart"/>
      <w:r>
        <w:rPr>
          <w:rFonts w:ascii="Arial" w:hAnsi="Arial"/>
        </w:rPr>
        <w:t>casi=</w:t>
      </w:r>
      <w:proofErr w:type="spellEnd"/>
      <w:r>
        <w:rPr>
          <w:rFonts w:ascii="Arial" w:hAnsi="Arial"/>
        </w:rPr>
        <w:t xml:space="preserve"> 34</w:t>
      </w:r>
    </w:p>
    <w:p w:rsidR="00200EB1" w:rsidRDefault="00E0170F">
      <w:pPr>
        <w:pStyle w:val="Textbody"/>
        <w:spacing w:line="360" w:lineRule="auto"/>
        <w:rPr>
          <w:rFonts w:ascii="Arial" w:hAnsi="Arial"/>
        </w:rPr>
      </w:pPr>
      <w:r>
        <w:rPr>
          <w:rFonts w:ascii="Arial" w:hAnsi="Arial"/>
        </w:rPr>
        <w:t>Indici di tendenza centrale per la variabile V10</w:t>
      </w:r>
      <w:r w:rsidR="00D046D9">
        <w:rPr>
          <w:rFonts w:ascii="Arial" w:hAnsi="Arial"/>
        </w:rPr>
        <w:t xml:space="preserve"> (calcolati sulle sole persone che hanno subito il trauma, non sul totale dei soggetti.)</w:t>
      </w:r>
      <w:r>
        <w:rPr>
          <w:rFonts w:ascii="Arial" w:hAnsi="Arial"/>
        </w:rPr>
        <w:t>:</w:t>
      </w:r>
    </w:p>
    <w:p w:rsidR="00200EB1" w:rsidRDefault="00E0170F" w:rsidP="00EF78B0">
      <w:pPr>
        <w:pStyle w:val="Textbody"/>
        <w:numPr>
          <w:ilvl w:val="0"/>
          <w:numId w:val="22"/>
        </w:numPr>
        <w:spacing w:after="0" w:line="360" w:lineRule="auto"/>
        <w:ind w:left="709"/>
        <w:rPr>
          <w:rFonts w:ascii="Arial" w:hAnsi="Arial"/>
        </w:rPr>
      </w:pPr>
      <w:r>
        <w:rPr>
          <w:rFonts w:ascii="Arial" w:hAnsi="Arial"/>
        </w:rPr>
        <w:t>Moda (categori</w:t>
      </w:r>
      <w:r w:rsidR="00EF78B0">
        <w:rPr>
          <w:rFonts w:ascii="Arial" w:hAnsi="Arial"/>
        </w:rPr>
        <w:t>a con la frequenza più alta) = casa</w:t>
      </w:r>
    </w:p>
    <w:p w:rsidR="00200EB1" w:rsidRDefault="00200EB1">
      <w:pPr>
        <w:pStyle w:val="Textbody"/>
        <w:spacing w:line="360" w:lineRule="auto"/>
        <w:rPr>
          <w:rFonts w:ascii="Arial" w:hAnsi="Arial"/>
        </w:rPr>
      </w:pPr>
    </w:p>
    <w:p w:rsidR="00200EB1" w:rsidRDefault="00E0170F">
      <w:pPr>
        <w:pStyle w:val="Textbody"/>
        <w:spacing w:line="360" w:lineRule="auto"/>
        <w:rPr>
          <w:rFonts w:ascii="Arial" w:hAnsi="Arial"/>
        </w:rPr>
      </w:pPr>
      <w:r>
        <w:rPr>
          <w:rFonts w:ascii="Arial" w:hAnsi="Arial"/>
        </w:rPr>
        <w:t>Variabile V10a (altro luogo)</w:t>
      </w:r>
    </w:p>
    <w:tbl>
      <w:tblPr>
        <w:tblW w:w="7528" w:type="dxa"/>
        <w:tblInd w:w="18" w:type="dxa"/>
        <w:tblLayout w:type="fixed"/>
        <w:tblCellMar>
          <w:left w:w="10" w:type="dxa"/>
          <w:right w:w="10" w:type="dxa"/>
        </w:tblCellMar>
        <w:tblLook w:val="04A0"/>
      </w:tblPr>
      <w:tblGrid>
        <w:gridCol w:w="1476"/>
        <w:gridCol w:w="710"/>
        <w:gridCol w:w="781"/>
        <w:gridCol w:w="710"/>
        <w:gridCol w:w="781"/>
        <w:gridCol w:w="3070"/>
      </w:tblGrid>
      <w:tr w:rsidR="00200EB1" w:rsidTr="00200EB1">
        <w:tc>
          <w:tcPr>
            <w:tcW w:w="1476"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cumulata</w:t>
            </w:r>
          </w:p>
        </w:tc>
        <w:tc>
          <w:tcPr>
            <w:tcW w:w="307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200EB1" w:rsidTr="00200EB1">
        <w:tc>
          <w:tcPr>
            <w:tcW w:w="1476"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97%</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97%</w:t>
            </w:r>
          </w:p>
        </w:tc>
        <w:tc>
          <w:tcPr>
            <w:tcW w:w="307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1847880" cy="95400"/>
                  <wp:effectExtent l="0" t="0" r="0" b="0"/>
                  <wp:docPr id="104" name="immagini10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847880" cy="95400"/>
                          </a:xfrm>
                          <a:prstGeom prst="rect">
                            <a:avLst/>
                          </a:prstGeom>
                          <a:ln>
                            <a:noFill/>
                            <a:prstDash/>
                          </a:ln>
                        </pic:spPr>
                      </pic:pic>
                    </a:graphicData>
                  </a:graphic>
                </wp:inline>
              </w:drawing>
            </w:r>
          </w:p>
        </w:tc>
      </w:tr>
      <w:tr w:rsidR="00200EB1" w:rsidTr="00200EB1">
        <w:tc>
          <w:tcPr>
            <w:tcW w:w="1476"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proofErr w:type="spellStart"/>
            <w:r>
              <w:rPr>
                <w:rFonts w:ascii="Arial" w:hAnsi="Arial"/>
                <w:b/>
              </w:rPr>
              <w:t>casa_parente</w:t>
            </w:r>
            <w:proofErr w:type="spellEnd"/>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100%</w:t>
            </w:r>
          </w:p>
        </w:tc>
        <w:tc>
          <w:tcPr>
            <w:tcW w:w="307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57240" cy="95400"/>
                  <wp:effectExtent l="0" t="0" r="0" b="0"/>
                  <wp:docPr id="105" name="immagini10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57240" cy="95400"/>
                          </a:xfrm>
                          <a:prstGeom prst="rect">
                            <a:avLst/>
                          </a:prstGeom>
                          <a:ln>
                            <a:noFill/>
                            <a:prstDash/>
                          </a:ln>
                        </pic:spPr>
                      </pic:pic>
                    </a:graphicData>
                  </a:graphic>
                </wp:inline>
              </w:drawing>
            </w:r>
          </w:p>
        </w:tc>
      </w:tr>
    </w:tbl>
    <w:p w:rsidR="00200EB1" w:rsidRDefault="00E0170F">
      <w:pPr>
        <w:pStyle w:val="Textbody"/>
        <w:spacing w:line="360" w:lineRule="auto"/>
        <w:rPr>
          <w:rFonts w:ascii="Arial" w:hAnsi="Arial"/>
        </w:rPr>
      </w:pPr>
      <w:r>
        <w:rPr>
          <w:rFonts w:ascii="Arial" w:hAnsi="Arial"/>
        </w:rPr>
        <w:t xml:space="preserve">Numero di </w:t>
      </w:r>
      <w:proofErr w:type="spellStart"/>
      <w:r>
        <w:rPr>
          <w:rFonts w:ascii="Arial" w:hAnsi="Arial"/>
        </w:rPr>
        <w:t>casi=</w:t>
      </w:r>
      <w:proofErr w:type="spellEnd"/>
      <w:r>
        <w:rPr>
          <w:rFonts w:ascii="Arial" w:hAnsi="Arial"/>
        </w:rPr>
        <w:t xml:space="preserve"> 34</w:t>
      </w:r>
    </w:p>
    <w:p w:rsidR="00DC09EF" w:rsidRPr="00132D65" w:rsidRDefault="00DC09EF" w:rsidP="00132D65">
      <w:pPr>
        <w:pStyle w:val="Textbody"/>
        <w:numPr>
          <w:ilvl w:val="0"/>
          <w:numId w:val="24"/>
        </w:numPr>
        <w:spacing w:after="0" w:line="360" w:lineRule="auto"/>
        <w:rPr>
          <w:rFonts w:ascii="Arial" w:hAnsi="Arial"/>
        </w:rPr>
      </w:pPr>
      <w:r w:rsidRPr="00DC09EF">
        <w:rPr>
          <w:rFonts w:ascii="Arial" w:hAnsi="Arial"/>
          <w:noProof/>
          <w:lang w:eastAsia="it-IT" w:bidi="ar-SA"/>
        </w:rPr>
        <w:lastRenderedPageBreak/>
        <w:drawing>
          <wp:inline distT="0" distB="0" distL="0" distR="0">
            <wp:extent cx="4600575" cy="2771775"/>
            <wp:effectExtent l="19050" t="0" r="9525" b="0"/>
            <wp:docPr id="18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srcRect/>
                    <a:stretch>
                      <a:fillRect/>
                    </a:stretch>
                  </pic:blipFill>
                  <pic:spPr bwMode="auto">
                    <a:xfrm>
                      <a:off x="0" y="0"/>
                      <a:ext cx="4600575" cy="2771775"/>
                    </a:xfrm>
                    <a:prstGeom prst="rect">
                      <a:avLst/>
                    </a:prstGeom>
                    <a:noFill/>
                    <a:ln w="9525">
                      <a:noFill/>
                      <a:miter lim="800000"/>
                      <a:headEnd/>
                      <a:tailEnd/>
                    </a:ln>
                  </pic:spPr>
                </pic:pic>
              </a:graphicData>
            </a:graphic>
          </wp:inline>
        </w:drawing>
      </w:r>
    </w:p>
    <w:p w:rsidR="00200EB1" w:rsidRDefault="00E0170F">
      <w:pPr>
        <w:pStyle w:val="Textbody"/>
        <w:spacing w:line="360" w:lineRule="auto"/>
        <w:rPr>
          <w:rFonts w:ascii="Arial" w:hAnsi="Arial"/>
        </w:rPr>
      </w:pPr>
      <w:r>
        <w:rPr>
          <w:rFonts w:ascii="Arial" w:hAnsi="Arial"/>
        </w:rPr>
        <w:t>Variabile V11 (diagnosi malattia psichiatrica)</w:t>
      </w:r>
    </w:p>
    <w:tbl>
      <w:tblPr>
        <w:tblW w:w="6776" w:type="dxa"/>
        <w:tblInd w:w="18" w:type="dxa"/>
        <w:tblLayout w:type="fixed"/>
        <w:tblCellMar>
          <w:left w:w="10" w:type="dxa"/>
          <w:right w:w="10" w:type="dxa"/>
        </w:tblCellMar>
        <w:tblLook w:val="04A0"/>
      </w:tblPr>
      <w:tblGrid>
        <w:gridCol w:w="634"/>
        <w:gridCol w:w="710"/>
        <w:gridCol w:w="781"/>
        <w:gridCol w:w="710"/>
        <w:gridCol w:w="781"/>
        <w:gridCol w:w="3160"/>
      </w:tblGrid>
      <w:tr w:rsidR="00200EB1"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cumulata</w:t>
            </w:r>
          </w:p>
        </w:tc>
        <w:tc>
          <w:tcPr>
            <w:tcW w:w="316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100%</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100%</w:t>
            </w:r>
          </w:p>
        </w:tc>
        <w:tc>
          <w:tcPr>
            <w:tcW w:w="316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1905120" cy="95400"/>
                  <wp:effectExtent l="0" t="0" r="0" b="0"/>
                  <wp:docPr id="108" name="immagini1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905120" cy="95400"/>
                          </a:xfrm>
                          <a:prstGeom prst="rect">
                            <a:avLst/>
                          </a:prstGeom>
                          <a:ln>
                            <a:noFill/>
                            <a:prstDash/>
                          </a:ln>
                        </pic:spPr>
                      </pic:pic>
                    </a:graphicData>
                  </a:graphic>
                </wp:inline>
              </w:drawing>
            </w:r>
          </w:p>
        </w:tc>
      </w:tr>
    </w:tbl>
    <w:p w:rsidR="00200EB1" w:rsidRDefault="00E0170F">
      <w:pPr>
        <w:pStyle w:val="Textbody"/>
        <w:spacing w:line="360" w:lineRule="auto"/>
        <w:rPr>
          <w:rFonts w:ascii="Arial" w:hAnsi="Arial"/>
        </w:rPr>
      </w:pPr>
      <w:r>
        <w:rPr>
          <w:rFonts w:ascii="Arial" w:hAnsi="Arial"/>
        </w:rPr>
        <w:t xml:space="preserve">Numero di </w:t>
      </w:r>
      <w:proofErr w:type="spellStart"/>
      <w:r>
        <w:rPr>
          <w:rFonts w:ascii="Arial" w:hAnsi="Arial"/>
        </w:rPr>
        <w:t>casi=</w:t>
      </w:r>
      <w:proofErr w:type="spellEnd"/>
      <w:r>
        <w:rPr>
          <w:rFonts w:ascii="Arial" w:hAnsi="Arial"/>
        </w:rPr>
        <w:t xml:space="preserve"> 34</w:t>
      </w:r>
    </w:p>
    <w:p w:rsidR="00200EB1" w:rsidRDefault="00E0170F">
      <w:pPr>
        <w:pStyle w:val="Textbody"/>
        <w:spacing w:line="360" w:lineRule="auto"/>
        <w:rPr>
          <w:rFonts w:ascii="Arial" w:hAnsi="Arial"/>
        </w:rPr>
      </w:pPr>
      <w:r>
        <w:rPr>
          <w:rFonts w:ascii="Arial" w:hAnsi="Arial"/>
        </w:rPr>
        <w:t>Indici di tendenza centrale per la variabile V11:</w:t>
      </w:r>
    </w:p>
    <w:p w:rsidR="00200EB1" w:rsidRDefault="00E0170F">
      <w:pPr>
        <w:pStyle w:val="Textbody"/>
        <w:numPr>
          <w:ilvl w:val="0"/>
          <w:numId w:val="26"/>
        </w:numPr>
        <w:spacing w:after="0" w:line="360" w:lineRule="auto"/>
        <w:rPr>
          <w:rFonts w:ascii="Arial" w:hAnsi="Arial"/>
        </w:rPr>
      </w:pPr>
      <w:r>
        <w:rPr>
          <w:rFonts w:ascii="Arial" w:hAnsi="Arial"/>
        </w:rPr>
        <w:t>Moda (categoria con la frequenza più alta) = 1</w:t>
      </w:r>
    </w:p>
    <w:p w:rsidR="00200EB1" w:rsidRDefault="00E0170F">
      <w:pPr>
        <w:pStyle w:val="Textbody"/>
        <w:numPr>
          <w:ilvl w:val="0"/>
          <w:numId w:val="26"/>
        </w:numPr>
        <w:spacing w:after="0" w:line="360" w:lineRule="auto"/>
        <w:rPr>
          <w:rFonts w:ascii="Arial" w:hAnsi="Arial"/>
        </w:rPr>
      </w:pPr>
      <w:r>
        <w:rPr>
          <w:rFonts w:ascii="Arial" w:hAnsi="Arial"/>
        </w:rPr>
        <w:t>Mediana (punto che divide a metà la distribuzione ordinata) = 1</w:t>
      </w:r>
    </w:p>
    <w:p w:rsidR="00200EB1" w:rsidRDefault="00E0170F">
      <w:pPr>
        <w:pStyle w:val="Textbody"/>
        <w:numPr>
          <w:ilvl w:val="0"/>
          <w:numId w:val="26"/>
        </w:numPr>
        <w:spacing w:line="360" w:lineRule="auto"/>
        <w:rPr>
          <w:rFonts w:ascii="Arial" w:hAnsi="Arial"/>
        </w:rPr>
      </w:pPr>
      <w:r>
        <w:rPr>
          <w:rFonts w:ascii="Arial" w:hAnsi="Arial"/>
        </w:rPr>
        <w:t xml:space="preserve">Media </w:t>
      </w:r>
      <w:r>
        <w:rPr>
          <w:rFonts w:ascii="Arial" w:hAnsi="Arial"/>
          <w:noProof/>
          <w:lang w:eastAsia="it-IT" w:bidi="ar-SA"/>
        </w:rPr>
        <w:drawing>
          <wp:inline distT="0" distB="0" distL="0" distR="0">
            <wp:extent cx="504719" cy="390600"/>
            <wp:effectExtent l="0" t="0" r="0" b="0"/>
            <wp:docPr id="109" name="immagini1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5" cstate="print">
                      <a:alphaModFix/>
                      <a:lum/>
                    </a:blip>
                    <a:srcRect/>
                    <a:stretch>
                      <a:fillRect/>
                    </a:stretch>
                  </pic:blipFill>
                  <pic:spPr>
                    <a:xfrm>
                      <a:off x="0" y="0"/>
                      <a:ext cx="504719" cy="390600"/>
                    </a:xfrm>
                    <a:prstGeom prst="rect">
                      <a:avLst/>
                    </a:prstGeom>
                    <a:ln>
                      <a:noFill/>
                      <a:prstDash/>
                    </a:ln>
                  </pic:spPr>
                </pic:pic>
              </a:graphicData>
            </a:graphic>
          </wp:inline>
        </w:drawing>
      </w:r>
      <w:r>
        <w:rPr>
          <w:rFonts w:ascii="Arial" w:hAnsi="Arial"/>
        </w:rPr>
        <w:t>= 1</w:t>
      </w:r>
    </w:p>
    <w:p w:rsidR="00200EB1" w:rsidRDefault="00E0170F">
      <w:pPr>
        <w:pStyle w:val="Textbody"/>
        <w:spacing w:line="360" w:lineRule="auto"/>
        <w:rPr>
          <w:rFonts w:ascii="Arial" w:hAnsi="Arial"/>
        </w:rPr>
      </w:pPr>
      <w:r>
        <w:rPr>
          <w:rFonts w:ascii="Arial" w:hAnsi="Arial"/>
        </w:rPr>
        <w:t>Indici di dispersione (variabilità) per la variabile V11:</w:t>
      </w:r>
    </w:p>
    <w:p w:rsidR="00200EB1" w:rsidRDefault="00E0170F">
      <w:pPr>
        <w:pStyle w:val="Textbody"/>
        <w:numPr>
          <w:ilvl w:val="0"/>
          <w:numId w:val="27"/>
        </w:numPr>
        <w:spacing w:after="0" w:line="360" w:lineRule="auto"/>
        <w:rPr>
          <w:rFonts w:ascii="Arial" w:hAnsi="Arial"/>
        </w:rPr>
      </w:pPr>
      <w:r>
        <w:rPr>
          <w:rFonts w:ascii="Arial" w:hAnsi="Arial"/>
        </w:rPr>
        <w:t>Gamma (campo di variazione) = 0</w:t>
      </w:r>
    </w:p>
    <w:p w:rsidR="00200EB1" w:rsidRDefault="00E0170F">
      <w:pPr>
        <w:pStyle w:val="Textbody"/>
        <w:numPr>
          <w:ilvl w:val="0"/>
          <w:numId w:val="27"/>
        </w:numPr>
        <w:spacing w:after="0" w:line="360" w:lineRule="auto"/>
        <w:rPr>
          <w:rFonts w:ascii="Arial" w:hAnsi="Arial"/>
        </w:rPr>
      </w:pPr>
      <w:r>
        <w:rPr>
          <w:rFonts w:ascii="Arial" w:hAnsi="Arial"/>
        </w:rPr>
        <w:t xml:space="preserve">Differenza </w:t>
      </w:r>
      <w:proofErr w:type="spellStart"/>
      <w:r>
        <w:rPr>
          <w:rFonts w:ascii="Arial" w:hAnsi="Arial"/>
        </w:rPr>
        <w:t>interquartilica</w:t>
      </w:r>
      <w:proofErr w:type="spellEnd"/>
      <w:r>
        <w:rPr>
          <w:rFonts w:ascii="Arial" w:hAnsi="Arial"/>
        </w:rPr>
        <w:t xml:space="preserve"> (gamma tra il terzo quartile e il primo quartile) = 0</w:t>
      </w:r>
    </w:p>
    <w:p w:rsidR="00200EB1" w:rsidRDefault="00E0170F">
      <w:pPr>
        <w:pStyle w:val="Textbody"/>
        <w:numPr>
          <w:ilvl w:val="0"/>
          <w:numId w:val="27"/>
        </w:numPr>
        <w:spacing w:line="360" w:lineRule="auto"/>
        <w:rPr>
          <w:rFonts w:ascii="Arial" w:hAnsi="Arial"/>
        </w:rPr>
      </w:pPr>
      <w:r>
        <w:rPr>
          <w:rFonts w:ascii="Arial" w:hAnsi="Arial"/>
        </w:rPr>
        <w:t xml:space="preserve">Scarto tipo (radice quadrata della media delle distanze dei punti dalla media elevate al quadrato) </w:t>
      </w:r>
      <w:r>
        <w:rPr>
          <w:rFonts w:ascii="Arial" w:hAnsi="Arial"/>
          <w:noProof/>
          <w:lang w:eastAsia="it-IT" w:bidi="ar-SA"/>
        </w:rPr>
        <w:drawing>
          <wp:inline distT="0" distB="0" distL="0" distR="0">
            <wp:extent cx="905039" cy="438119"/>
            <wp:effectExtent l="0" t="0" r="0" b="0"/>
            <wp:docPr id="110" name="immagini11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6" cstate="print">
                      <a:alphaModFix/>
                      <a:lum/>
                    </a:blip>
                    <a:srcRect/>
                    <a:stretch>
                      <a:fillRect/>
                    </a:stretch>
                  </pic:blipFill>
                  <pic:spPr>
                    <a:xfrm>
                      <a:off x="0" y="0"/>
                      <a:ext cx="905039" cy="438119"/>
                    </a:xfrm>
                    <a:prstGeom prst="rect">
                      <a:avLst/>
                    </a:prstGeom>
                    <a:ln>
                      <a:noFill/>
                      <a:prstDash/>
                    </a:ln>
                  </pic:spPr>
                </pic:pic>
              </a:graphicData>
            </a:graphic>
          </wp:inline>
        </w:drawing>
      </w:r>
      <w:r>
        <w:rPr>
          <w:rFonts w:ascii="Arial" w:hAnsi="Arial"/>
        </w:rPr>
        <w:t>= 0</w:t>
      </w:r>
    </w:p>
    <w:p w:rsidR="00DC09EF" w:rsidRDefault="00DC09EF">
      <w:pPr>
        <w:pStyle w:val="Textbody"/>
        <w:numPr>
          <w:ilvl w:val="0"/>
          <w:numId w:val="27"/>
        </w:numPr>
        <w:spacing w:line="360" w:lineRule="auto"/>
        <w:rPr>
          <w:rFonts w:ascii="Arial" w:hAnsi="Arial"/>
        </w:rPr>
      </w:pPr>
      <w:r w:rsidRPr="00DC09EF">
        <w:rPr>
          <w:rFonts w:ascii="Arial" w:hAnsi="Arial"/>
          <w:noProof/>
          <w:lang w:eastAsia="it-IT" w:bidi="ar-SA"/>
        </w:rPr>
        <w:lastRenderedPageBreak/>
        <w:drawing>
          <wp:inline distT="0" distB="0" distL="0" distR="0">
            <wp:extent cx="4600575" cy="2771775"/>
            <wp:effectExtent l="19050" t="0" r="9525" b="0"/>
            <wp:docPr id="18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srcRect/>
                    <a:stretch>
                      <a:fillRect/>
                    </a:stretch>
                  </pic:blipFill>
                  <pic:spPr bwMode="auto">
                    <a:xfrm>
                      <a:off x="0" y="0"/>
                      <a:ext cx="4600575" cy="2771775"/>
                    </a:xfrm>
                    <a:prstGeom prst="rect">
                      <a:avLst/>
                    </a:prstGeom>
                    <a:noFill/>
                    <a:ln w="9525">
                      <a:noFill/>
                      <a:miter lim="800000"/>
                      <a:headEnd/>
                      <a:tailEnd/>
                    </a:ln>
                  </pic:spPr>
                </pic:pic>
              </a:graphicData>
            </a:graphic>
          </wp:inline>
        </w:drawing>
      </w:r>
    </w:p>
    <w:p w:rsidR="00200EB1" w:rsidRDefault="00200EB1">
      <w:pPr>
        <w:pStyle w:val="Textbody"/>
        <w:spacing w:line="360" w:lineRule="auto"/>
        <w:rPr>
          <w:rFonts w:ascii="Arial" w:hAnsi="Arial"/>
        </w:rPr>
      </w:pPr>
    </w:p>
    <w:p w:rsidR="00200EB1" w:rsidRDefault="00E0170F">
      <w:pPr>
        <w:pStyle w:val="Textbody"/>
        <w:spacing w:line="360" w:lineRule="auto"/>
        <w:rPr>
          <w:rFonts w:ascii="Arial" w:hAnsi="Arial"/>
        </w:rPr>
      </w:pPr>
      <w:r>
        <w:rPr>
          <w:rFonts w:ascii="Arial" w:hAnsi="Arial"/>
        </w:rPr>
        <w:t>Variabile V12_1 (presenza di ansia)</w:t>
      </w:r>
    </w:p>
    <w:tbl>
      <w:tblPr>
        <w:tblW w:w="5366" w:type="dxa"/>
        <w:tblInd w:w="18" w:type="dxa"/>
        <w:tblLayout w:type="fixed"/>
        <w:tblCellMar>
          <w:left w:w="10" w:type="dxa"/>
          <w:right w:w="10" w:type="dxa"/>
        </w:tblCellMar>
        <w:tblLook w:val="04A0"/>
      </w:tblPr>
      <w:tblGrid>
        <w:gridCol w:w="634"/>
        <w:gridCol w:w="710"/>
        <w:gridCol w:w="781"/>
        <w:gridCol w:w="710"/>
        <w:gridCol w:w="781"/>
        <w:gridCol w:w="1750"/>
      </w:tblGrid>
      <w:tr w:rsidR="00200EB1"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cumulata</w:t>
            </w:r>
          </w:p>
        </w:tc>
        <w:tc>
          <w:tcPr>
            <w:tcW w:w="175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16</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47%</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16</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47%</w:t>
            </w:r>
          </w:p>
        </w:tc>
        <w:tc>
          <w:tcPr>
            <w:tcW w:w="175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895320" cy="95400"/>
                  <wp:effectExtent l="0" t="0" r="0" b="0"/>
                  <wp:docPr id="111" name="immagini11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89532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18</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53%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100%</w:t>
            </w:r>
          </w:p>
        </w:tc>
        <w:tc>
          <w:tcPr>
            <w:tcW w:w="175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1009799" cy="95400"/>
                  <wp:effectExtent l="0" t="0" r="0" b="0"/>
                  <wp:docPr id="112" name="immagini1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009799" cy="95400"/>
                          </a:xfrm>
                          <a:prstGeom prst="rect">
                            <a:avLst/>
                          </a:prstGeom>
                          <a:ln>
                            <a:noFill/>
                            <a:prstDash/>
                          </a:ln>
                        </pic:spPr>
                      </pic:pic>
                    </a:graphicData>
                  </a:graphic>
                </wp:inline>
              </w:drawing>
            </w:r>
          </w:p>
        </w:tc>
      </w:tr>
    </w:tbl>
    <w:p w:rsidR="00200EB1" w:rsidRDefault="00200EB1">
      <w:pPr>
        <w:pStyle w:val="Textbody"/>
        <w:rPr>
          <w:rFonts w:ascii="Arial" w:hAnsi="Arial"/>
        </w:rPr>
      </w:pPr>
    </w:p>
    <w:p w:rsidR="00200EB1" w:rsidRDefault="00E0170F">
      <w:pPr>
        <w:pStyle w:val="Textbody"/>
        <w:spacing w:line="360" w:lineRule="auto"/>
        <w:rPr>
          <w:rFonts w:ascii="Arial" w:hAnsi="Arial"/>
        </w:rPr>
      </w:pPr>
      <w:r>
        <w:rPr>
          <w:rFonts w:ascii="Arial" w:hAnsi="Arial"/>
        </w:rPr>
        <w:t>Variabile V12_2 (presenza di aggressività)</w:t>
      </w:r>
    </w:p>
    <w:tbl>
      <w:tblPr>
        <w:tblW w:w="6341" w:type="dxa"/>
        <w:tblInd w:w="18" w:type="dxa"/>
        <w:tblLayout w:type="fixed"/>
        <w:tblCellMar>
          <w:left w:w="10" w:type="dxa"/>
          <w:right w:w="10" w:type="dxa"/>
        </w:tblCellMar>
        <w:tblLook w:val="04A0"/>
      </w:tblPr>
      <w:tblGrid>
        <w:gridCol w:w="634"/>
        <w:gridCol w:w="710"/>
        <w:gridCol w:w="781"/>
        <w:gridCol w:w="710"/>
        <w:gridCol w:w="781"/>
        <w:gridCol w:w="2725"/>
      </w:tblGrid>
      <w:tr w:rsidR="00200EB1"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cumulata</w:t>
            </w:r>
          </w:p>
        </w:tc>
        <w:tc>
          <w:tcPr>
            <w:tcW w:w="2725"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29</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85%</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29</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85%</w:t>
            </w:r>
          </w:p>
        </w:tc>
        <w:tc>
          <w:tcPr>
            <w:tcW w:w="272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1628639" cy="95400"/>
                  <wp:effectExtent l="0" t="0" r="0" b="0"/>
                  <wp:docPr id="113" name="immagini11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628639"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5</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15%</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100%</w:t>
            </w:r>
          </w:p>
        </w:tc>
        <w:tc>
          <w:tcPr>
            <w:tcW w:w="272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276120" cy="95400"/>
                  <wp:effectExtent l="0" t="0" r="0" b="0"/>
                  <wp:docPr id="114" name="immagini11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276120" cy="95400"/>
                          </a:xfrm>
                          <a:prstGeom prst="rect">
                            <a:avLst/>
                          </a:prstGeom>
                          <a:ln>
                            <a:noFill/>
                            <a:prstDash/>
                          </a:ln>
                        </pic:spPr>
                      </pic:pic>
                    </a:graphicData>
                  </a:graphic>
                </wp:inline>
              </w:drawing>
            </w:r>
          </w:p>
        </w:tc>
      </w:tr>
    </w:tbl>
    <w:p w:rsidR="00200EB1" w:rsidRDefault="00200EB1">
      <w:pPr>
        <w:pStyle w:val="Textbody"/>
        <w:rPr>
          <w:rFonts w:ascii="Arial" w:hAnsi="Arial"/>
        </w:rPr>
      </w:pPr>
    </w:p>
    <w:p w:rsidR="00200EB1" w:rsidRDefault="00E0170F">
      <w:pPr>
        <w:pStyle w:val="Textbody"/>
        <w:spacing w:line="360" w:lineRule="auto"/>
        <w:rPr>
          <w:rFonts w:ascii="Arial" w:hAnsi="Arial"/>
        </w:rPr>
      </w:pPr>
      <w:r>
        <w:rPr>
          <w:rFonts w:ascii="Arial" w:hAnsi="Arial"/>
        </w:rPr>
        <w:t>Variabile V12_3 (presenza di stordimento e confusione)</w:t>
      </w:r>
    </w:p>
    <w:tbl>
      <w:tblPr>
        <w:tblW w:w="5801" w:type="dxa"/>
        <w:tblInd w:w="18" w:type="dxa"/>
        <w:tblLayout w:type="fixed"/>
        <w:tblCellMar>
          <w:left w:w="10" w:type="dxa"/>
          <w:right w:w="10" w:type="dxa"/>
        </w:tblCellMar>
        <w:tblLook w:val="04A0"/>
      </w:tblPr>
      <w:tblGrid>
        <w:gridCol w:w="634"/>
        <w:gridCol w:w="710"/>
        <w:gridCol w:w="781"/>
        <w:gridCol w:w="710"/>
        <w:gridCol w:w="781"/>
        <w:gridCol w:w="2185"/>
      </w:tblGrid>
      <w:tr w:rsidR="00200EB1"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cumulata</w:t>
            </w:r>
          </w:p>
        </w:tc>
        <w:tc>
          <w:tcPr>
            <w:tcW w:w="2185"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68%</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68%</w:t>
            </w:r>
          </w:p>
        </w:tc>
        <w:tc>
          <w:tcPr>
            <w:tcW w:w="218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1285919" cy="95400"/>
                  <wp:effectExtent l="0" t="0" r="0" b="0"/>
                  <wp:docPr id="115" name="immagini11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285919"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100%</w:t>
            </w:r>
          </w:p>
        </w:tc>
        <w:tc>
          <w:tcPr>
            <w:tcW w:w="218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619200" cy="95400"/>
                  <wp:effectExtent l="0" t="0" r="0" b="0"/>
                  <wp:docPr id="116" name="immagini11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619200" cy="95400"/>
                          </a:xfrm>
                          <a:prstGeom prst="rect">
                            <a:avLst/>
                          </a:prstGeom>
                          <a:ln>
                            <a:noFill/>
                            <a:prstDash/>
                          </a:ln>
                        </pic:spPr>
                      </pic:pic>
                    </a:graphicData>
                  </a:graphic>
                </wp:inline>
              </w:drawing>
            </w:r>
          </w:p>
        </w:tc>
      </w:tr>
    </w:tbl>
    <w:p w:rsidR="00200EB1" w:rsidRDefault="00200EB1">
      <w:pPr>
        <w:pStyle w:val="Textbody"/>
        <w:rPr>
          <w:rFonts w:ascii="Arial" w:hAnsi="Arial"/>
        </w:rPr>
      </w:pPr>
    </w:p>
    <w:p w:rsidR="00200EB1" w:rsidRDefault="00E0170F">
      <w:pPr>
        <w:pStyle w:val="Textbody"/>
        <w:spacing w:line="360" w:lineRule="auto"/>
        <w:rPr>
          <w:rFonts w:ascii="Arial" w:hAnsi="Arial"/>
        </w:rPr>
      </w:pPr>
      <w:r>
        <w:rPr>
          <w:rFonts w:ascii="Arial" w:hAnsi="Arial"/>
        </w:rPr>
        <w:t>Variabile V12_4 (presenza di insonnia)</w:t>
      </w:r>
    </w:p>
    <w:tbl>
      <w:tblPr>
        <w:tblW w:w="6596" w:type="dxa"/>
        <w:tblInd w:w="18" w:type="dxa"/>
        <w:tblLayout w:type="fixed"/>
        <w:tblCellMar>
          <w:left w:w="10" w:type="dxa"/>
          <w:right w:w="10" w:type="dxa"/>
        </w:tblCellMar>
        <w:tblLook w:val="04A0"/>
      </w:tblPr>
      <w:tblGrid>
        <w:gridCol w:w="634"/>
        <w:gridCol w:w="710"/>
        <w:gridCol w:w="781"/>
        <w:gridCol w:w="710"/>
        <w:gridCol w:w="781"/>
        <w:gridCol w:w="2980"/>
      </w:tblGrid>
      <w:tr w:rsidR="00200EB1"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cumulata</w:t>
            </w:r>
          </w:p>
        </w:tc>
        <w:tc>
          <w:tcPr>
            <w:tcW w:w="298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94%</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94%</w:t>
            </w:r>
          </w:p>
        </w:tc>
        <w:tc>
          <w:tcPr>
            <w:tcW w:w="298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1790640" cy="95400"/>
                  <wp:effectExtent l="0" t="0" r="0" b="0"/>
                  <wp:docPr id="117" name="immagini11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79064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6%</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100%</w:t>
            </w:r>
          </w:p>
        </w:tc>
        <w:tc>
          <w:tcPr>
            <w:tcW w:w="298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114480" cy="95400"/>
                  <wp:effectExtent l="0" t="0" r="0" b="0"/>
                  <wp:docPr id="118" name="immagini12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14480" cy="95400"/>
                          </a:xfrm>
                          <a:prstGeom prst="rect">
                            <a:avLst/>
                          </a:prstGeom>
                          <a:ln>
                            <a:noFill/>
                            <a:prstDash/>
                          </a:ln>
                        </pic:spPr>
                      </pic:pic>
                    </a:graphicData>
                  </a:graphic>
                </wp:inline>
              </w:drawing>
            </w:r>
          </w:p>
        </w:tc>
      </w:tr>
    </w:tbl>
    <w:p w:rsidR="00200EB1" w:rsidRDefault="00200EB1">
      <w:pPr>
        <w:pStyle w:val="Textbody"/>
        <w:rPr>
          <w:rFonts w:ascii="Arial" w:hAnsi="Arial"/>
        </w:rPr>
      </w:pPr>
    </w:p>
    <w:p w:rsidR="00200EB1" w:rsidRDefault="00E0170F">
      <w:pPr>
        <w:pStyle w:val="Textbody"/>
        <w:spacing w:line="360" w:lineRule="auto"/>
        <w:rPr>
          <w:rFonts w:ascii="Arial" w:hAnsi="Arial"/>
        </w:rPr>
      </w:pPr>
      <w:r>
        <w:rPr>
          <w:rFonts w:ascii="Arial" w:hAnsi="Arial"/>
        </w:rPr>
        <w:lastRenderedPageBreak/>
        <w:t>Variabile V12_5 (presenza di vulnerabilità)</w:t>
      </w:r>
    </w:p>
    <w:tbl>
      <w:tblPr>
        <w:tblW w:w="5711" w:type="dxa"/>
        <w:tblInd w:w="18" w:type="dxa"/>
        <w:tblLayout w:type="fixed"/>
        <w:tblCellMar>
          <w:left w:w="10" w:type="dxa"/>
          <w:right w:w="10" w:type="dxa"/>
        </w:tblCellMar>
        <w:tblLook w:val="04A0"/>
      </w:tblPr>
      <w:tblGrid>
        <w:gridCol w:w="634"/>
        <w:gridCol w:w="710"/>
        <w:gridCol w:w="781"/>
        <w:gridCol w:w="710"/>
        <w:gridCol w:w="781"/>
        <w:gridCol w:w="2095"/>
      </w:tblGrid>
      <w:tr w:rsidR="00200EB1"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cumulata</w:t>
            </w:r>
          </w:p>
        </w:tc>
        <w:tc>
          <w:tcPr>
            <w:tcW w:w="2095"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35%</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35%</w:t>
            </w:r>
          </w:p>
        </w:tc>
        <w:tc>
          <w:tcPr>
            <w:tcW w:w="209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676440" cy="95400"/>
                  <wp:effectExtent l="0" t="0" r="0" b="0"/>
                  <wp:docPr id="119" name="immagini12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67644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65%</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100%</w:t>
            </w:r>
          </w:p>
        </w:tc>
        <w:tc>
          <w:tcPr>
            <w:tcW w:w="209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1228680" cy="95400"/>
                  <wp:effectExtent l="0" t="0" r="0" b="0"/>
                  <wp:docPr id="120" name="immagini12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228680" cy="95400"/>
                          </a:xfrm>
                          <a:prstGeom prst="rect">
                            <a:avLst/>
                          </a:prstGeom>
                          <a:ln>
                            <a:noFill/>
                            <a:prstDash/>
                          </a:ln>
                        </pic:spPr>
                      </pic:pic>
                    </a:graphicData>
                  </a:graphic>
                </wp:inline>
              </w:drawing>
            </w:r>
          </w:p>
        </w:tc>
      </w:tr>
    </w:tbl>
    <w:p w:rsidR="00200EB1" w:rsidRDefault="00200EB1">
      <w:pPr>
        <w:pStyle w:val="Textbody"/>
        <w:rPr>
          <w:rFonts w:ascii="Arial" w:hAnsi="Arial"/>
        </w:rPr>
      </w:pPr>
    </w:p>
    <w:p w:rsidR="00200EB1" w:rsidRDefault="00E0170F">
      <w:pPr>
        <w:pStyle w:val="Textbody"/>
        <w:spacing w:line="360" w:lineRule="auto"/>
        <w:rPr>
          <w:rFonts w:ascii="Arial" w:hAnsi="Arial"/>
        </w:rPr>
      </w:pPr>
      <w:r>
        <w:rPr>
          <w:rFonts w:ascii="Arial" w:hAnsi="Arial"/>
        </w:rPr>
        <w:t>Variabile V12_6 (presenza di altri sintomi)</w:t>
      </w:r>
    </w:p>
    <w:tbl>
      <w:tblPr>
        <w:tblW w:w="6506" w:type="dxa"/>
        <w:tblInd w:w="18" w:type="dxa"/>
        <w:tblLayout w:type="fixed"/>
        <w:tblCellMar>
          <w:left w:w="10" w:type="dxa"/>
          <w:right w:w="10" w:type="dxa"/>
        </w:tblCellMar>
        <w:tblLook w:val="04A0"/>
      </w:tblPr>
      <w:tblGrid>
        <w:gridCol w:w="634"/>
        <w:gridCol w:w="710"/>
        <w:gridCol w:w="781"/>
        <w:gridCol w:w="710"/>
        <w:gridCol w:w="781"/>
        <w:gridCol w:w="2890"/>
      </w:tblGrid>
      <w:tr w:rsidR="00200EB1"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cumulata</w:t>
            </w:r>
          </w:p>
        </w:tc>
        <w:tc>
          <w:tcPr>
            <w:tcW w:w="289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91%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91%</w:t>
            </w:r>
          </w:p>
        </w:tc>
        <w:tc>
          <w:tcPr>
            <w:tcW w:w="289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1733399" cy="95400"/>
                  <wp:effectExtent l="0" t="0" r="0" b="0"/>
                  <wp:docPr id="121" name="immagini12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733399"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9%</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100%</w:t>
            </w:r>
          </w:p>
        </w:tc>
        <w:tc>
          <w:tcPr>
            <w:tcW w:w="289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171360" cy="95400"/>
                  <wp:effectExtent l="0" t="0" r="0" b="0"/>
                  <wp:docPr id="122" name="immagini12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71360" cy="95400"/>
                          </a:xfrm>
                          <a:prstGeom prst="rect">
                            <a:avLst/>
                          </a:prstGeom>
                          <a:ln>
                            <a:noFill/>
                            <a:prstDash/>
                          </a:ln>
                        </pic:spPr>
                      </pic:pic>
                    </a:graphicData>
                  </a:graphic>
                </wp:inline>
              </w:drawing>
            </w:r>
          </w:p>
        </w:tc>
      </w:tr>
    </w:tbl>
    <w:p w:rsidR="00200EB1" w:rsidRDefault="00E0170F">
      <w:pPr>
        <w:pStyle w:val="Textbody"/>
        <w:spacing w:line="360" w:lineRule="auto"/>
        <w:rPr>
          <w:rFonts w:ascii="Arial" w:hAnsi="Arial"/>
        </w:rPr>
      </w:pPr>
      <w:r>
        <w:rPr>
          <w:rFonts w:ascii="Arial" w:hAnsi="Arial"/>
        </w:rPr>
        <w:t xml:space="preserve">Numero di </w:t>
      </w:r>
      <w:proofErr w:type="spellStart"/>
      <w:r>
        <w:rPr>
          <w:rFonts w:ascii="Arial" w:hAnsi="Arial"/>
        </w:rPr>
        <w:t>casi=</w:t>
      </w:r>
      <w:proofErr w:type="spellEnd"/>
      <w:r>
        <w:rPr>
          <w:rFonts w:ascii="Arial" w:hAnsi="Arial"/>
        </w:rPr>
        <w:t xml:space="preserve"> 34</w:t>
      </w:r>
    </w:p>
    <w:p w:rsidR="00DC09EF" w:rsidRDefault="00DC09EF">
      <w:pPr>
        <w:pStyle w:val="Textbody"/>
        <w:numPr>
          <w:ilvl w:val="0"/>
          <w:numId w:val="29"/>
        </w:numPr>
        <w:spacing w:line="360" w:lineRule="auto"/>
        <w:rPr>
          <w:rFonts w:ascii="Arial" w:hAnsi="Arial"/>
        </w:rPr>
      </w:pPr>
    </w:p>
    <w:p w:rsidR="00DC09EF" w:rsidRDefault="00DC09EF" w:rsidP="00DC09EF">
      <w:pPr>
        <w:pStyle w:val="Textbody"/>
        <w:spacing w:line="360" w:lineRule="auto"/>
        <w:ind w:left="707"/>
        <w:rPr>
          <w:rFonts w:ascii="Arial" w:hAnsi="Arial"/>
        </w:rPr>
      </w:pPr>
      <w:r w:rsidRPr="00DC09EF">
        <w:rPr>
          <w:rFonts w:ascii="Arial" w:hAnsi="Arial"/>
          <w:noProof/>
          <w:lang w:eastAsia="it-IT" w:bidi="ar-SA"/>
        </w:rPr>
        <w:drawing>
          <wp:inline distT="0" distB="0" distL="0" distR="0">
            <wp:extent cx="4600575" cy="2771775"/>
            <wp:effectExtent l="19050" t="0" r="9525" b="0"/>
            <wp:docPr id="18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srcRect/>
                    <a:stretch>
                      <a:fillRect/>
                    </a:stretch>
                  </pic:blipFill>
                  <pic:spPr bwMode="auto">
                    <a:xfrm>
                      <a:off x="0" y="0"/>
                      <a:ext cx="4600575" cy="2771775"/>
                    </a:xfrm>
                    <a:prstGeom prst="rect">
                      <a:avLst/>
                    </a:prstGeom>
                    <a:noFill/>
                    <a:ln w="9525">
                      <a:noFill/>
                      <a:miter lim="800000"/>
                      <a:headEnd/>
                      <a:tailEnd/>
                    </a:ln>
                  </pic:spPr>
                </pic:pic>
              </a:graphicData>
            </a:graphic>
          </wp:inline>
        </w:drawing>
      </w:r>
    </w:p>
    <w:p w:rsidR="00DC09EF" w:rsidRPr="00DC09EF" w:rsidRDefault="00DC09EF" w:rsidP="00DC09EF">
      <w:pPr>
        <w:rPr>
          <w:rFonts w:ascii="Arial" w:hAnsi="Arial" w:cs="Arial"/>
        </w:rPr>
      </w:pPr>
      <w:proofErr w:type="spellStart"/>
      <w:r w:rsidRPr="00DC09EF">
        <w:rPr>
          <w:rFonts w:ascii="Arial" w:hAnsi="Arial" w:cs="Arial"/>
        </w:rPr>
        <w:t>*il</w:t>
      </w:r>
      <w:proofErr w:type="spellEnd"/>
      <w:r w:rsidRPr="00DC09EF">
        <w:rPr>
          <w:rFonts w:ascii="Arial" w:hAnsi="Arial" w:cs="Arial"/>
        </w:rPr>
        <w:t xml:space="preserve"> totale dei soggetti sottoposti al questionario è 34, alcuni di essi hanno però presentano più sintomi, che nel diagramma vengono riportato separatamente.</w:t>
      </w:r>
    </w:p>
    <w:p w:rsidR="00DC09EF" w:rsidRDefault="00DC09EF" w:rsidP="00DC09EF">
      <w:pPr>
        <w:pStyle w:val="Textbody"/>
        <w:spacing w:line="360" w:lineRule="auto"/>
        <w:ind w:left="707"/>
        <w:rPr>
          <w:rFonts w:ascii="Arial" w:hAnsi="Arial"/>
        </w:rPr>
      </w:pPr>
    </w:p>
    <w:p w:rsidR="00200EB1" w:rsidRDefault="00E0170F">
      <w:pPr>
        <w:pStyle w:val="Textbody"/>
        <w:spacing w:line="360" w:lineRule="auto"/>
        <w:rPr>
          <w:rFonts w:ascii="Arial" w:hAnsi="Arial"/>
        </w:rPr>
      </w:pPr>
      <w:r>
        <w:rPr>
          <w:rFonts w:ascii="Arial" w:hAnsi="Arial"/>
        </w:rPr>
        <w:t>Variabile V13_1 (PTDS)</w:t>
      </w:r>
    </w:p>
    <w:tbl>
      <w:tblPr>
        <w:tblW w:w="6506" w:type="dxa"/>
        <w:tblInd w:w="18" w:type="dxa"/>
        <w:tblLayout w:type="fixed"/>
        <w:tblCellMar>
          <w:left w:w="10" w:type="dxa"/>
          <w:right w:w="10" w:type="dxa"/>
        </w:tblCellMar>
        <w:tblLook w:val="04A0"/>
      </w:tblPr>
      <w:tblGrid>
        <w:gridCol w:w="634"/>
        <w:gridCol w:w="710"/>
        <w:gridCol w:w="781"/>
        <w:gridCol w:w="710"/>
        <w:gridCol w:w="781"/>
        <w:gridCol w:w="2890"/>
      </w:tblGrid>
      <w:tr w:rsidR="00200EB1"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cumulata</w:t>
            </w:r>
          </w:p>
        </w:tc>
        <w:tc>
          <w:tcPr>
            <w:tcW w:w="289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91%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91%</w:t>
            </w:r>
          </w:p>
        </w:tc>
        <w:tc>
          <w:tcPr>
            <w:tcW w:w="289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1733399" cy="95400"/>
                  <wp:effectExtent l="0" t="0" r="0" b="0"/>
                  <wp:docPr id="125" name="immagini12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733399"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9%</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100%</w:t>
            </w:r>
          </w:p>
        </w:tc>
        <w:tc>
          <w:tcPr>
            <w:tcW w:w="289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171360" cy="95400"/>
                  <wp:effectExtent l="0" t="0" r="0" b="0"/>
                  <wp:docPr id="126" name="immagini12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71360" cy="95400"/>
                          </a:xfrm>
                          <a:prstGeom prst="rect">
                            <a:avLst/>
                          </a:prstGeom>
                          <a:ln>
                            <a:noFill/>
                            <a:prstDash/>
                          </a:ln>
                        </pic:spPr>
                      </pic:pic>
                    </a:graphicData>
                  </a:graphic>
                </wp:inline>
              </w:drawing>
            </w:r>
          </w:p>
        </w:tc>
      </w:tr>
    </w:tbl>
    <w:p w:rsidR="00200EB1" w:rsidRDefault="00200EB1">
      <w:pPr>
        <w:pStyle w:val="Textbody"/>
        <w:rPr>
          <w:rFonts w:ascii="Arial" w:hAnsi="Arial"/>
        </w:rPr>
      </w:pPr>
    </w:p>
    <w:p w:rsidR="00200EB1" w:rsidRDefault="00E0170F">
      <w:pPr>
        <w:pStyle w:val="Textbody"/>
        <w:spacing w:line="360" w:lineRule="auto"/>
        <w:rPr>
          <w:rFonts w:ascii="Arial" w:hAnsi="Arial"/>
        </w:rPr>
      </w:pPr>
      <w:r>
        <w:rPr>
          <w:rFonts w:ascii="Arial" w:hAnsi="Arial"/>
        </w:rPr>
        <w:t>Variabile V13_2 (depressione)</w:t>
      </w:r>
    </w:p>
    <w:tbl>
      <w:tblPr>
        <w:tblW w:w="5711" w:type="dxa"/>
        <w:tblInd w:w="18" w:type="dxa"/>
        <w:tblLayout w:type="fixed"/>
        <w:tblCellMar>
          <w:left w:w="10" w:type="dxa"/>
          <w:right w:w="10" w:type="dxa"/>
        </w:tblCellMar>
        <w:tblLook w:val="04A0"/>
      </w:tblPr>
      <w:tblGrid>
        <w:gridCol w:w="634"/>
        <w:gridCol w:w="710"/>
        <w:gridCol w:w="781"/>
        <w:gridCol w:w="710"/>
        <w:gridCol w:w="781"/>
        <w:gridCol w:w="2095"/>
      </w:tblGrid>
      <w:tr w:rsidR="00200EB1"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cumulata</w:t>
            </w:r>
          </w:p>
        </w:tc>
        <w:tc>
          <w:tcPr>
            <w:tcW w:w="2095"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lastRenderedPageBreak/>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35%</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35%</w:t>
            </w:r>
          </w:p>
        </w:tc>
        <w:tc>
          <w:tcPr>
            <w:tcW w:w="209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676440" cy="95400"/>
                  <wp:effectExtent l="0" t="0" r="0" b="0"/>
                  <wp:docPr id="127" name="immagini12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67644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65%</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100%</w:t>
            </w:r>
          </w:p>
        </w:tc>
        <w:tc>
          <w:tcPr>
            <w:tcW w:w="209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1228680" cy="95400"/>
                  <wp:effectExtent l="0" t="0" r="0" b="0"/>
                  <wp:docPr id="128" name="immagini13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228680" cy="95400"/>
                          </a:xfrm>
                          <a:prstGeom prst="rect">
                            <a:avLst/>
                          </a:prstGeom>
                          <a:ln>
                            <a:noFill/>
                            <a:prstDash/>
                          </a:ln>
                        </pic:spPr>
                      </pic:pic>
                    </a:graphicData>
                  </a:graphic>
                </wp:inline>
              </w:drawing>
            </w:r>
          </w:p>
        </w:tc>
      </w:tr>
    </w:tbl>
    <w:p w:rsidR="00200EB1" w:rsidRDefault="00200EB1">
      <w:pPr>
        <w:pStyle w:val="Textbody"/>
        <w:rPr>
          <w:rFonts w:ascii="Arial" w:hAnsi="Arial"/>
        </w:rPr>
      </w:pPr>
    </w:p>
    <w:p w:rsidR="00200EB1" w:rsidRDefault="00E0170F">
      <w:pPr>
        <w:pStyle w:val="Textbody"/>
        <w:spacing w:line="360" w:lineRule="auto"/>
        <w:rPr>
          <w:rFonts w:ascii="Arial" w:hAnsi="Arial"/>
        </w:rPr>
      </w:pPr>
      <w:r>
        <w:rPr>
          <w:rFonts w:ascii="Arial" w:hAnsi="Arial"/>
        </w:rPr>
        <w:t>Variabile V13_3 (disturbi alimentari)</w:t>
      </w:r>
    </w:p>
    <w:tbl>
      <w:tblPr>
        <w:tblW w:w="6686" w:type="dxa"/>
        <w:tblInd w:w="18" w:type="dxa"/>
        <w:tblLayout w:type="fixed"/>
        <w:tblCellMar>
          <w:left w:w="10" w:type="dxa"/>
          <w:right w:w="10" w:type="dxa"/>
        </w:tblCellMar>
        <w:tblLook w:val="04A0"/>
      </w:tblPr>
      <w:tblGrid>
        <w:gridCol w:w="634"/>
        <w:gridCol w:w="710"/>
        <w:gridCol w:w="781"/>
        <w:gridCol w:w="710"/>
        <w:gridCol w:w="781"/>
        <w:gridCol w:w="3070"/>
      </w:tblGrid>
      <w:tr w:rsidR="00200EB1"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cumulata</w:t>
            </w:r>
          </w:p>
        </w:tc>
        <w:tc>
          <w:tcPr>
            <w:tcW w:w="307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97%</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97%</w:t>
            </w:r>
          </w:p>
        </w:tc>
        <w:tc>
          <w:tcPr>
            <w:tcW w:w="307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1847880" cy="95400"/>
                  <wp:effectExtent l="0" t="0" r="0" b="0"/>
                  <wp:docPr id="129" name="immagini13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84788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100%</w:t>
            </w:r>
          </w:p>
        </w:tc>
        <w:tc>
          <w:tcPr>
            <w:tcW w:w="307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57240" cy="95400"/>
                  <wp:effectExtent l="0" t="0" r="0" b="0"/>
                  <wp:docPr id="130" name="immagini13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57240" cy="95400"/>
                          </a:xfrm>
                          <a:prstGeom prst="rect">
                            <a:avLst/>
                          </a:prstGeom>
                          <a:ln>
                            <a:noFill/>
                            <a:prstDash/>
                          </a:ln>
                        </pic:spPr>
                      </pic:pic>
                    </a:graphicData>
                  </a:graphic>
                </wp:inline>
              </w:drawing>
            </w:r>
          </w:p>
        </w:tc>
      </w:tr>
    </w:tbl>
    <w:p w:rsidR="00200EB1" w:rsidRDefault="00200EB1">
      <w:pPr>
        <w:pStyle w:val="Textbody"/>
        <w:rPr>
          <w:rFonts w:ascii="Arial" w:hAnsi="Arial"/>
        </w:rPr>
      </w:pPr>
    </w:p>
    <w:p w:rsidR="00200EB1" w:rsidRDefault="00E0170F">
      <w:pPr>
        <w:pStyle w:val="Textbody"/>
        <w:spacing w:line="360" w:lineRule="auto"/>
        <w:rPr>
          <w:rFonts w:ascii="Arial" w:hAnsi="Arial"/>
        </w:rPr>
      </w:pPr>
      <w:r>
        <w:rPr>
          <w:rFonts w:ascii="Arial" w:hAnsi="Arial"/>
        </w:rPr>
        <w:t>Variabile V13_4 (tipi di schizofrenia)</w:t>
      </w:r>
    </w:p>
    <w:tbl>
      <w:tblPr>
        <w:tblW w:w="5891" w:type="dxa"/>
        <w:tblInd w:w="18" w:type="dxa"/>
        <w:tblLayout w:type="fixed"/>
        <w:tblCellMar>
          <w:left w:w="10" w:type="dxa"/>
          <w:right w:w="10" w:type="dxa"/>
        </w:tblCellMar>
        <w:tblLook w:val="04A0"/>
      </w:tblPr>
      <w:tblGrid>
        <w:gridCol w:w="634"/>
        <w:gridCol w:w="710"/>
        <w:gridCol w:w="781"/>
        <w:gridCol w:w="710"/>
        <w:gridCol w:w="781"/>
        <w:gridCol w:w="2275"/>
      </w:tblGrid>
      <w:tr w:rsidR="00200EB1"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cumulata</w:t>
            </w:r>
          </w:p>
        </w:tc>
        <w:tc>
          <w:tcPr>
            <w:tcW w:w="2275"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71%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71%</w:t>
            </w:r>
          </w:p>
        </w:tc>
        <w:tc>
          <w:tcPr>
            <w:tcW w:w="227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1343160" cy="95400"/>
                  <wp:effectExtent l="0" t="0" r="0" b="0"/>
                  <wp:docPr id="131" name="immagini1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34316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29%</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100%</w:t>
            </w:r>
          </w:p>
        </w:tc>
        <w:tc>
          <w:tcPr>
            <w:tcW w:w="227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561960" cy="95400"/>
                  <wp:effectExtent l="0" t="0" r="0" b="0"/>
                  <wp:docPr id="132" name="immagini13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561960" cy="95400"/>
                          </a:xfrm>
                          <a:prstGeom prst="rect">
                            <a:avLst/>
                          </a:prstGeom>
                          <a:ln>
                            <a:noFill/>
                            <a:prstDash/>
                          </a:ln>
                        </pic:spPr>
                      </pic:pic>
                    </a:graphicData>
                  </a:graphic>
                </wp:inline>
              </w:drawing>
            </w:r>
          </w:p>
        </w:tc>
      </w:tr>
    </w:tbl>
    <w:p w:rsidR="00200EB1" w:rsidRDefault="00200EB1">
      <w:pPr>
        <w:pStyle w:val="Textbody"/>
        <w:rPr>
          <w:rFonts w:ascii="Arial" w:hAnsi="Arial"/>
        </w:rPr>
      </w:pPr>
    </w:p>
    <w:p w:rsidR="00200EB1" w:rsidRDefault="00E0170F">
      <w:pPr>
        <w:pStyle w:val="Textbody"/>
        <w:spacing w:line="360" w:lineRule="auto"/>
        <w:rPr>
          <w:rFonts w:ascii="Arial" w:hAnsi="Arial"/>
        </w:rPr>
      </w:pPr>
      <w:r>
        <w:rPr>
          <w:rFonts w:ascii="Arial" w:hAnsi="Arial"/>
        </w:rPr>
        <w:t>Variabile V13_5 (disturbi della personalità)</w:t>
      </w:r>
    </w:p>
    <w:tbl>
      <w:tblPr>
        <w:tblW w:w="5801" w:type="dxa"/>
        <w:tblInd w:w="18" w:type="dxa"/>
        <w:tblLayout w:type="fixed"/>
        <w:tblCellMar>
          <w:left w:w="10" w:type="dxa"/>
          <w:right w:w="10" w:type="dxa"/>
        </w:tblCellMar>
        <w:tblLook w:val="04A0"/>
      </w:tblPr>
      <w:tblGrid>
        <w:gridCol w:w="634"/>
        <w:gridCol w:w="710"/>
        <w:gridCol w:w="781"/>
        <w:gridCol w:w="710"/>
        <w:gridCol w:w="781"/>
        <w:gridCol w:w="2185"/>
      </w:tblGrid>
      <w:tr w:rsidR="00200EB1"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cumulata</w:t>
            </w:r>
          </w:p>
        </w:tc>
        <w:tc>
          <w:tcPr>
            <w:tcW w:w="2185"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32%</w:t>
            </w:r>
          </w:p>
        </w:tc>
        <w:tc>
          <w:tcPr>
            <w:tcW w:w="218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619200" cy="95400"/>
                  <wp:effectExtent l="0" t="0" r="0" b="0"/>
                  <wp:docPr id="133" name="immagini13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61920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68%</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100%</w:t>
            </w:r>
          </w:p>
        </w:tc>
        <w:tc>
          <w:tcPr>
            <w:tcW w:w="218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1285919" cy="95400"/>
                  <wp:effectExtent l="0" t="0" r="0" b="0"/>
                  <wp:docPr id="134" name="immagini13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285919" cy="95400"/>
                          </a:xfrm>
                          <a:prstGeom prst="rect">
                            <a:avLst/>
                          </a:prstGeom>
                          <a:ln>
                            <a:noFill/>
                            <a:prstDash/>
                          </a:ln>
                        </pic:spPr>
                      </pic:pic>
                    </a:graphicData>
                  </a:graphic>
                </wp:inline>
              </w:drawing>
            </w:r>
          </w:p>
        </w:tc>
      </w:tr>
    </w:tbl>
    <w:p w:rsidR="00200EB1" w:rsidRDefault="00200EB1">
      <w:pPr>
        <w:pStyle w:val="Textbody"/>
        <w:rPr>
          <w:rFonts w:ascii="Arial" w:hAnsi="Arial"/>
        </w:rPr>
      </w:pPr>
    </w:p>
    <w:p w:rsidR="00200EB1" w:rsidRDefault="00E0170F">
      <w:pPr>
        <w:pStyle w:val="Textbody"/>
        <w:spacing w:line="360" w:lineRule="auto"/>
        <w:rPr>
          <w:rFonts w:ascii="Arial" w:hAnsi="Arial"/>
        </w:rPr>
      </w:pPr>
      <w:r>
        <w:rPr>
          <w:rFonts w:ascii="Arial" w:hAnsi="Arial"/>
        </w:rPr>
        <w:t>Variabile V13_6 (problemi sessuali)</w:t>
      </w:r>
    </w:p>
    <w:tbl>
      <w:tblPr>
        <w:tblW w:w="6686" w:type="dxa"/>
        <w:tblInd w:w="18" w:type="dxa"/>
        <w:tblLayout w:type="fixed"/>
        <w:tblCellMar>
          <w:left w:w="10" w:type="dxa"/>
          <w:right w:w="10" w:type="dxa"/>
        </w:tblCellMar>
        <w:tblLook w:val="04A0"/>
      </w:tblPr>
      <w:tblGrid>
        <w:gridCol w:w="634"/>
        <w:gridCol w:w="710"/>
        <w:gridCol w:w="781"/>
        <w:gridCol w:w="710"/>
        <w:gridCol w:w="781"/>
        <w:gridCol w:w="3070"/>
      </w:tblGrid>
      <w:tr w:rsidR="00200EB1"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cumulata</w:t>
            </w:r>
          </w:p>
        </w:tc>
        <w:tc>
          <w:tcPr>
            <w:tcW w:w="307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97%</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97%</w:t>
            </w:r>
          </w:p>
        </w:tc>
        <w:tc>
          <w:tcPr>
            <w:tcW w:w="307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1847880" cy="95400"/>
                  <wp:effectExtent l="0" t="0" r="0" b="0"/>
                  <wp:docPr id="135" name="immagini13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84788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100%</w:t>
            </w:r>
          </w:p>
        </w:tc>
        <w:tc>
          <w:tcPr>
            <w:tcW w:w="307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57240" cy="95400"/>
                  <wp:effectExtent l="0" t="0" r="0" b="0"/>
                  <wp:docPr id="136" name="immagini13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57240" cy="95400"/>
                          </a:xfrm>
                          <a:prstGeom prst="rect">
                            <a:avLst/>
                          </a:prstGeom>
                          <a:ln>
                            <a:noFill/>
                            <a:prstDash/>
                          </a:ln>
                        </pic:spPr>
                      </pic:pic>
                    </a:graphicData>
                  </a:graphic>
                </wp:inline>
              </w:drawing>
            </w:r>
          </w:p>
        </w:tc>
      </w:tr>
    </w:tbl>
    <w:p w:rsidR="00200EB1" w:rsidRDefault="00200EB1">
      <w:pPr>
        <w:pStyle w:val="Textbody"/>
        <w:spacing w:line="360" w:lineRule="auto"/>
        <w:rPr>
          <w:rFonts w:ascii="Arial" w:hAnsi="Arial"/>
        </w:rPr>
      </w:pPr>
    </w:p>
    <w:p w:rsidR="00200EB1" w:rsidRDefault="00E0170F">
      <w:pPr>
        <w:pStyle w:val="Textbody"/>
        <w:spacing w:line="360" w:lineRule="auto"/>
        <w:rPr>
          <w:rFonts w:ascii="Arial" w:hAnsi="Arial"/>
        </w:rPr>
      </w:pPr>
      <w:r>
        <w:rPr>
          <w:rFonts w:ascii="Arial" w:hAnsi="Arial"/>
        </w:rPr>
        <w:t>Variabile V13_7 (altri problemi psichiatrici)</w:t>
      </w:r>
    </w:p>
    <w:tbl>
      <w:tblPr>
        <w:tblW w:w="6161" w:type="dxa"/>
        <w:tblInd w:w="18" w:type="dxa"/>
        <w:tblLayout w:type="fixed"/>
        <w:tblCellMar>
          <w:left w:w="10" w:type="dxa"/>
          <w:right w:w="10" w:type="dxa"/>
        </w:tblCellMar>
        <w:tblLook w:val="04A0"/>
      </w:tblPr>
      <w:tblGrid>
        <w:gridCol w:w="634"/>
        <w:gridCol w:w="710"/>
        <w:gridCol w:w="781"/>
        <w:gridCol w:w="710"/>
        <w:gridCol w:w="781"/>
        <w:gridCol w:w="2545"/>
      </w:tblGrid>
      <w:tr w:rsidR="00200EB1"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cumulata</w:t>
            </w:r>
          </w:p>
        </w:tc>
        <w:tc>
          <w:tcPr>
            <w:tcW w:w="2545"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27</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79%</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27</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79%</w:t>
            </w:r>
          </w:p>
        </w:tc>
        <w:tc>
          <w:tcPr>
            <w:tcW w:w="254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1514520" cy="95400"/>
                  <wp:effectExtent l="0" t="0" r="0" b="0"/>
                  <wp:docPr id="137" name="immagini13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51452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7</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100%</w:t>
            </w:r>
          </w:p>
        </w:tc>
        <w:tc>
          <w:tcPr>
            <w:tcW w:w="254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390600" cy="95400"/>
                  <wp:effectExtent l="0" t="0" r="0" b="0"/>
                  <wp:docPr id="138" name="immagini14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390600" cy="95400"/>
                          </a:xfrm>
                          <a:prstGeom prst="rect">
                            <a:avLst/>
                          </a:prstGeom>
                          <a:ln>
                            <a:noFill/>
                            <a:prstDash/>
                          </a:ln>
                        </pic:spPr>
                      </pic:pic>
                    </a:graphicData>
                  </a:graphic>
                </wp:inline>
              </w:drawing>
            </w:r>
          </w:p>
        </w:tc>
      </w:tr>
    </w:tbl>
    <w:p w:rsidR="00200EB1" w:rsidRDefault="00E0170F">
      <w:pPr>
        <w:pStyle w:val="Textbody"/>
        <w:spacing w:line="360" w:lineRule="auto"/>
        <w:rPr>
          <w:rFonts w:ascii="Arial" w:hAnsi="Arial"/>
        </w:rPr>
      </w:pPr>
      <w:r>
        <w:rPr>
          <w:rFonts w:ascii="Arial" w:hAnsi="Arial"/>
        </w:rPr>
        <w:t xml:space="preserve">Numero di </w:t>
      </w:r>
      <w:proofErr w:type="spellStart"/>
      <w:r>
        <w:rPr>
          <w:rFonts w:ascii="Arial" w:hAnsi="Arial"/>
        </w:rPr>
        <w:t>casi=</w:t>
      </w:r>
      <w:proofErr w:type="spellEnd"/>
      <w:r>
        <w:rPr>
          <w:rFonts w:ascii="Arial" w:hAnsi="Arial"/>
        </w:rPr>
        <w:t xml:space="preserve"> 34</w:t>
      </w:r>
    </w:p>
    <w:p w:rsidR="007C388C" w:rsidRDefault="00E0170F" w:rsidP="007C388C">
      <w:pPr>
        <w:pStyle w:val="Textbody"/>
        <w:spacing w:line="360" w:lineRule="auto"/>
        <w:rPr>
          <w:rFonts w:ascii="Arial" w:hAnsi="Arial"/>
        </w:rPr>
      </w:pPr>
      <w:r>
        <w:rPr>
          <w:rFonts w:ascii="Arial" w:hAnsi="Arial"/>
        </w:rPr>
        <w:t>Indici di te</w:t>
      </w:r>
      <w:r w:rsidR="007C388C">
        <w:rPr>
          <w:rFonts w:ascii="Arial" w:hAnsi="Arial"/>
        </w:rPr>
        <w:t>ndenza centrale per le variabili</w:t>
      </w:r>
      <w:r>
        <w:rPr>
          <w:rFonts w:ascii="Arial" w:hAnsi="Arial"/>
        </w:rPr>
        <w:t xml:space="preserve"> </w:t>
      </w:r>
      <w:r w:rsidR="007C388C">
        <w:rPr>
          <w:rFonts w:ascii="Arial" w:hAnsi="Arial"/>
        </w:rPr>
        <w:t>_1, V13_2, V13_3, V13_4, V13_5, V13_6, V13_7:</w:t>
      </w:r>
    </w:p>
    <w:p w:rsidR="00200EB1" w:rsidRDefault="00200EB1">
      <w:pPr>
        <w:pStyle w:val="Textbody"/>
        <w:spacing w:line="360" w:lineRule="auto"/>
        <w:rPr>
          <w:rFonts w:ascii="Arial" w:hAnsi="Arial"/>
        </w:rPr>
      </w:pPr>
    </w:p>
    <w:p w:rsidR="00200EB1" w:rsidRDefault="00E0170F">
      <w:pPr>
        <w:pStyle w:val="Textbody"/>
        <w:numPr>
          <w:ilvl w:val="0"/>
          <w:numId w:val="30"/>
        </w:numPr>
        <w:spacing w:after="0" w:line="360" w:lineRule="auto"/>
        <w:rPr>
          <w:rFonts w:ascii="Arial" w:hAnsi="Arial"/>
        </w:rPr>
      </w:pPr>
      <w:r>
        <w:rPr>
          <w:rFonts w:ascii="Arial" w:hAnsi="Arial"/>
        </w:rPr>
        <w:t>Moda (categori</w:t>
      </w:r>
      <w:r w:rsidR="00132D65">
        <w:rPr>
          <w:rFonts w:ascii="Arial" w:hAnsi="Arial"/>
        </w:rPr>
        <w:t>a con la frequenza più alta) = tipi di schizofrenia</w:t>
      </w:r>
    </w:p>
    <w:p w:rsidR="00C64887" w:rsidRDefault="00C64887" w:rsidP="00C64887">
      <w:pPr>
        <w:pStyle w:val="Textbody"/>
        <w:spacing w:line="360" w:lineRule="auto"/>
        <w:ind w:left="707"/>
        <w:rPr>
          <w:rFonts w:ascii="Arial" w:hAnsi="Arial"/>
        </w:rPr>
      </w:pPr>
      <w:r w:rsidRPr="00C64887">
        <w:rPr>
          <w:rFonts w:ascii="Arial" w:hAnsi="Arial"/>
          <w:noProof/>
          <w:lang w:eastAsia="it-IT" w:bidi="ar-SA"/>
        </w:rPr>
        <w:lastRenderedPageBreak/>
        <w:drawing>
          <wp:inline distT="0" distB="0" distL="0" distR="0">
            <wp:extent cx="4600575" cy="2771775"/>
            <wp:effectExtent l="19050" t="0" r="9525" b="0"/>
            <wp:docPr id="18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srcRect/>
                    <a:stretch>
                      <a:fillRect/>
                    </a:stretch>
                  </pic:blipFill>
                  <pic:spPr bwMode="auto">
                    <a:xfrm>
                      <a:off x="0" y="0"/>
                      <a:ext cx="4600575" cy="2771775"/>
                    </a:xfrm>
                    <a:prstGeom prst="rect">
                      <a:avLst/>
                    </a:prstGeom>
                    <a:noFill/>
                    <a:ln w="9525">
                      <a:noFill/>
                      <a:miter lim="800000"/>
                      <a:headEnd/>
                      <a:tailEnd/>
                    </a:ln>
                  </pic:spPr>
                </pic:pic>
              </a:graphicData>
            </a:graphic>
          </wp:inline>
        </w:drawing>
      </w:r>
    </w:p>
    <w:p w:rsidR="00200EB1" w:rsidRDefault="00E0170F">
      <w:pPr>
        <w:pStyle w:val="Textbody"/>
        <w:spacing w:line="360" w:lineRule="auto"/>
        <w:rPr>
          <w:rFonts w:ascii="Arial" w:hAnsi="Arial"/>
        </w:rPr>
      </w:pPr>
      <w:r>
        <w:rPr>
          <w:rFonts w:ascii="Arial" w:hAnsi="Arial"/>
        </w:rPr>
        <w:t>Variabile V14 (tempo degenza)</w:t>
      </w:r>
    </w:p>
    <w:tbl>
      <w:tblPr>
        <w:tblW w:w="4884" w:type="dxa"/>
        <w:tblInd w:w="18" w:type="dxa"/>
        <w:tblLayout w:type="fixed"/>
        <w:tblCellMar>
          <w:left w:w="10" w:type="dxa"/>
          <w:right w:w="10" w:type="dxa"/>
        </w:tblCellMar>
        <w:tblLook w:val="04A0"/>
      </w:tblPr>
      <w:tblGrid>
        <w:gridCol w:w="634"/>
        <w:gridCol w:w="710"/>
        <w:gridCol w:w="781"/>
        <w:gridCol w:w="710"/>
        <w:gridCol w:w="781"/>
        <w:gridCol w:w="1268"/>
      </w:tblGrid>
      <w:tr w:rsidR="00200EB1"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cumulata</w:t>
            </w:r>
          </w:p>
        </w:tc>
        <w:tc>
          <w:tcPr>
            <w:tcW w:w="1268"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12%</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228600" cy="95400"/>
                  <wp:effectExtent l="0" t="0" r="0" b="0"/>
                  <wp:docPr id="141" name="immagini14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22860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6%</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6</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18%</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114480" cy="95400"/>
                  <wp:effectExtent l="0" t="0" r="0" b="0"/>
                  <wp:docPr id="142" name="immagini14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1448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4</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7</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21%</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57240" cy="95400"/>
                  <wp:effectExtent l="0" t="0" r="0" b="0"/>
                  <wp:docPr id="143" name="immagini14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5724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5</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6</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18%</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38%</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333360" cy="95400"/>
                  <wp:effectExtent l="0" t="0" r="0" b="0"/>
                  <wp:docPr id="144" name="immagini14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33336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6</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9%</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16</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47%</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171360" cy="95400"/>
                  <wp:effectExtent l="0" t="0" r="0" b="0"/>
                  <wp:docPr id="145" name="immagini14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7136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7</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9%</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19</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56%</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171360" cy="95400"/>
                  <wp:effectExtent l="0" t="0" r="0" b="0"/>
                  <wp:docPr id="146" name="immagini14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7136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8</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59%</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57240" cy="95400"/>
                  <wp:effectExtent l="0" t="0" r="0" b="0"/>
                  <wp:docPr id="147" name="immagini14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5724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10</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9%</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68%</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171360" cy="95400"/>
                  <wp:effectExtent l="0" t="0" r="0" b="0"/>
                  <wp:docPr id="148" name="immagini15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7136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6%</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25</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74%</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114480" cy="95400"/>
                  <wp:effectExtent l="0" t="0" r="0" b="0"/>
                  <wp:docPr id="149" name="immagini15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1448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9%</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28</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82%</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171360" cy="95400"/>
                  <wp:effectExtent l="0" t="0" r="0" b="0"/>
                  <wp:docPr id="150" name="immagini15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7136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15</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9%</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91%</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171360" cy="95400"/>
                  <wp:effectExtent l="0" t="0" r="0" b="0"/>
                  <wp:docPr id="151" name="immagini15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7136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18</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94%</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57240" cy="95400"/>
                  <wp:effectExtent l="0" t="0" r="0" b="0"/>
                  <wp:docPr id="152" name="immagini15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5724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28</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97%</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57240" cy="95400"/>
                  <wp:effectExtent l="0" t="0" r="0" b="0"/>
                  <wp:docPr id="153" name="immagini15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5724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30</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100%</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57240" cy="95400"/>
                  <wp:effectExtent l="0" t="0" r="0" b="0"/>
                  <wp:docPr id="154" name="immagini15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57240" cy="95400"/>
                          </a:xfrm>
                          <a:prstGeom prst="rect">
                            <a:avLst/>
                          </a:prstGeom>
                          <a:ln>
                            <a:noFill/>
                            <a:prstDash/>
                          </a:ln>
                        </pic:spPr>
                      </pic:pic>
                    </a:graphicData>
                  </a:graphic>
                </wp:inline>
              </w:drawing>
            </w:r>
          </w:p>
        </w:tc>
      </w:tr>
    </w:tbl>
    <w:p w:rsidR="00200EB1" w:rsidRDefault="00E0170F">
      <w:pPr>
        <w:pStyle w:val="Textbody"/>
        <w:rPr>
          <w:rFonts w:ascii="Arial" w:hAnsi="Arial"/>
        </w:rPr>
      </w:pPr>
      <w:r>
        <w:rPr>
          <w:rFonts w:ascii="Arial" w:hAnsi="Arial"/>
        </w:rPr>
        <w:t xml:space="preserve">Numero di </w:t>
      </w:r>
      <w:proofErr w:type="spellStart"/>
      <w:r>
        <w:rPr>
          <w:rFonts w:ascii="Arial" w:hAnsi="Arial"/>
        </w:rPr>
        <w:t>casi=</w:t>
      </w:r>
      <w:proofErr w:type="spellEnd"/>
      <w:r>
        <w:rPr>
          <w:rFonts w:ascii="Arial" w:hAnsi="Arial"/>
        </w:rPr>
        <w:t xml:space="preserve"> 34</w:t>
      </w:r>
    </w:p>
    <w:p w:rsidR="00200EB1" w:rsidRDefault="00E0170F">
      <w:pPr>
        <w:pStyle w:val="Textbody"/>
        <w:spacing w:line="360" w:lineRule="auto"/>
        <w:rPr>
          <w:rFonts w:ascii="Arial" w:hAnsi="Arial"/>
        </w:rPr>
      </w:pPr>
      <w:r>
        <w:rPr>
          <w:rFonts w:ascii="Arial" w:hAnsi="Arial"/>
        </w:rPr>
        <w:t>Indici di tendenza centrale per la variabile V14:</w:t>
      </w:r>
    </w:p>
    <w:p w:rsidR="00200EB1" w:rsidRDefault="00E0170F">
      <w:pPr>
        <w:pStyle w:val="Textbody"/>
        <w:numPr>
          <w:ilvl w:val="0"/>
          <w:numId w:val="32"/>
        </w:numPr>
        <w:spacing w:after="0" w:line="360" w:lineRule="auto"/>
        <w:rPr>
          <w:rFonts w:ascii="Arial" w:hAnsi="Arial"/>
        </w:rPr>
      </w:pPr>
      <w:r>
        <w:rPr>
          <w:rFonts w:ascii="Arial" w:hAnsi="Arial"/>
        </w:rPr>
        <w:t>Moda (categoria con la frequenza più alta) = 5</w:t>
      </w:r>
    </w:p>
    <w:p w:rsidR="00200EB1" w:rsidRDefault="00E0170F">
      <w:pPr>
        <w:pStyle w:val="Textbody"/>
        <w:numPr>
          <w:ilvl w:val="0"/>
          <w:numId w:val="32"/>
        </w:numPr>
        <w:spacing w:after="0" w:line="360" w:lineRule="auto"/>
        <w:rPr>
          <w:rFonts w:ascii="Arial" w:hAnsi="Arial"/>
        </w:rPr>
      </w:pPr>
      <w:r>
        <w:rPr>
          <w:rFonts w:ascii="Arial" w:hAnsi="Arial"/>
        </w:rPr>
        <w:t>Mediana (punto che divide a metà la distribuzione ordinata) = 7</w:t>
      </w:r>
    </w:p>
    <w:p w:rsidR="00200EB1" w:rsidRDefault="00E0170F">
      <w:pPr>
        <w:pStyle w:val="Textbody"/>
        <w:numPr>
          <w:ilvl w:val="0"/>
          <w:numId w:val="32"/>
        </w:numPr>
        <w:spacing w:line="360" w:lineRule="auto"/>
        <w:rPr>
          <w:rFonts w:ascii="Arial" w:hAnsi="Arial"/>
        </w:rPr>
      </w:pPr>
      <w:r>
        <w:rPr>
          <w:rFonts w:ascii="Arial" w:hAnsi="Arial"/>
        </w:rPr>
        <w:t xml:space="preserve">Media </w:t>
      </w:r>
      <w:r>
        <w:rPr>
          <w:rFonts w:ascii="Arial" w:hAnsi="Arial"/>
          <w:noProof/>
          <w:lang w:eastAsia="it-IT" w:bidi="ar-SA"/>
        </w:rPr>
        <w:drawing>
          <wp:inline distT="0" distB="0" distL="0" distR="0">
            <wp:extent cx="504719" cy="390600"/>
            <wp:effectExtent l="0" t="0" r="0" b="0"/>
            <wp:docPr id="155" name="immagini15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5" cstate="print">
                      <a:alphaModFix/>
                      <a:lum/>
                    </a:blip>
                    <a:srcRect/>
                    <a:stretch>
                      <a:fillRect/>
                    </a:stretch>
                  </pic:blipFill>
                  <pic:spPr>
                    <a:xfrm>
                      <a:off x="0" y="0"/>
                      <a:ext cx="504719" cy="390600"/>
                    </a:xfrm>
                    <a:prstGeom prst="rect">
                      <a:avLst/>
                    </a:prstGeom>
                    <a:ln>
                      <a:noFill/>
                      <a:prstDash/>
                    </a:ln>
                  </pic:spPr>
                </pic:pic>
              </a:graphicData>
            </a:graphic>
          </wp:inline>
        </w:drawing>
      </w:r>
      <w:r>
        <w:rPr>
          <w:rFonts w:ascii="Arial" w:hAnsi="Arial"/>
        </w:rPr>
        <w:t>= 9.09</w:t>
      </w:r>
    </w:p>
    <w:p w:rsidR="00200EB1" w:rsidRDefault="00E0170F">
      <w:pPr>
        <w:pStyle w:val="Textbody"/>
        <w:spacing w:line="360" w:lineRule="auto"/>
        <w:rPr>
          <w:rFonts w:ascii="Arial" w:hAnsi="Arial"/>
        </w:rPr>
      </w:pPr>
      <w:r>
        <w:rPr>
          <w:rFonts w:ascii="Arial" w:hAnsi="Arial"/>
        </w:rPr>
        <w:t>Indici di dispersione (variabilità) per la variabile V14:</w:t>
      </w:r>
    </w:p>
    <w:p w:rsidR="00200EB1" w:rsidRDefault="00E0170F">
      <w:pPr>
        <w:pStyle w:val="Textbody"/>
        <w:numPr>
          <w:ilvl w:val="0"/>
          <w:numId w:val="33"/>
        </w:numPr>
        <w:spacing w:after="0" w:line="360" w:lineRule="auto"/>
        <w:rPr>
          <w:rFonts w:ascii="Arial" w:hAnsi="Arial"/>
        </w:rPr>
      </w:pPr>
      <w:r>
        <w:rPr>
          <w:rFonts w:ascii="Arial" w:hAnsi="Arial"/>
        </w:rPr>
        <w:t>Gamma (campo di variazione) = 28</w:t>
      </w:r>
    </w:p>
    <w:p w:rsidR="00200EB1" w:rsidRDefault="00E0170F">
      <w:pPr>
        <w:pStyle w:val="Textbody"/>
        <w:numPr>
          <w:ilvl w:val="0"/>
          <w:numId w:val="33"/>
        </w:numPr>
        <w:spacing w:after="0" w:line="360" w:lineRule="auto"/>
        <w:rPr>
          <w:rFonts w:ascii="Arial" w:hAnsi="Arial"/>
        </w:rPr>
      </w:pPr>
      <w:r>
        <w:rPr>
          <w:rFonts w:ascii="Arial" w:hAnsi="Arial"/>
        </w:rPr>
        <w:lastRenderedPageBreak/>
        <w:t xml:space="preserve">Differenza </w:t>
      </w:r>
      <w:proofErr w:type="spellStart"/>
      <w:r>
        <w:rPr>
          <w:rFonts w:ascii="Arial" w:hAnsi="Arial"/>
        </w:rPr>
        <w:t>interquartilica</w:t>
      </w:r>
      <w:proofErr w:type="spellEnd"/>
      <w:r>
        <w:rPr>
          <w:rFonts w:ascii="Arial" w:hAnsi="Arial"/>
        </w:rPr>
        <w:t xml:space="preserve"> (gamma tra il terzo quartile e il primo quartile) = 8</w:t>
      </w:r>
    </w:p>
    <w:p w:rsidR="00200EB1" w:rsidRDefault="00E0170F">
      <w:pPr>
        <w:pStyle w:val="Textbody"/>
        <w:numPr>
          <w:ilvl w:val="0"/>
          <w:numId w:val="33"/>
        </w:numPr>
        <w:spacing w:line="360" w:lineRule="auto"/>
        <w:rPr>
          <w:rFonts w:ascii="Arial" w:hAnsi="Arial"/>
        </w:rPr>
      </w:pPr>
      <w:r>
        <w:rPr>
          <w:rFonts w:ascii="Arial" w:hAnsi="Arial"/>
        </w:rPr>
        <w:t xml:space="preserve">Scarto tipo (radice quadrata della media delle distanze dei punti dalla media elevate al quadrato) </w:t>
      </w:r>
      <w:r>
        <w:rPr>
          <w:rFonts w:ascii="Arial" w:hAnsi="Arial"/>
          <w:noProof/>
          <w:lang w:eastAsia="it-IT" w:bidi="ar-SA"/>
        </w:rPr>
        <w:drawing>
          <wp:inline distT="0" distB="0" distL="0" distR="0">
            <wp:extent cx="905039" cy="438119"/>
            <wp:effectExtent l="0" t="0" r="0" b="0"/>
            <wp:docPr id="156" name="immagini15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6" cstate="print">
                      <a:alphaModFix/>
                      <a:lum/>
                    </a:blip>
                    <a:srcRect/>
                    <a:stretch>
                      <a:fillRect/>
                    </a:stretch>
                  </pic:blipFill>
                  <pic:spPr>
                    <a:xfrm>
                      <a:off x="0" y="0"/>
                      <a:ext cx="905039" cy="438119"/>
                    </a:xfrm>
                    <a:prstGeom prst="rect">
                      <a:avLst/>
                    </a:prstGeom>
                    <a:ln>
                      <a:noFill/>
                      <a:prstDash/>
                    </a:ln>
                  </pic:spPr>
                </pic:pic>
              </a:graphicData>
            </a:graphic>
          </wp:inline>
        </w:drawing>
      </w:r>
      <w:r>
        <w:rPr>
          <w:rFonts w:ascii="Arial" w:hAnsi="Arial"/>
        </w:rPr>
        <w:t>= 6.62</w:t>
      </w:r>
    </w:p>
    <w:p w:rsidR="00200EB1" w:rsidRDefault="00E0170F">
      <w:pPr>
        <w:pStyle w:val="Textbody"/>
        <w:spacing w:line="360" w:lineRule="auto"/>
        <w:rPr>
          <w:rFonts w:ascii="Arial" w:hAnsi="Arial"/>
        </w:rPr>
      </w:pPr>
      <w:r>
        <w:rPr>
          <w:rFonts w:ascii="Arial" w:hAnsi="Arial"/>
        </w:rPr>
        <w:t>Variabile V15 (sogno episodio)</w:t>
      </w:r>
    </w:p>
    <w:tbl>
      <w:tblPr>
        <w:tblW w:w="5546" w:type="dxa"/>
        <w:tblInd w:w="18" w:type="dxa"/>
        <w:tblLayout w:type="fixed"/>
        <w:tblCellMar>
          <w:left w:w="10" w:type="dxa"/>
          <w:right w:w="10" w:type="dxa"/>
        </w:tblCellMar>
        <w:tblLook w:val="04A0"/>
      </w:tblPr>
      <w:tblGrid>
        <w:gridCol w:w="634"/>
        <w:gridCol w:w="710"/>
        <w:gridCol w:w="781"/>
        <w:gridCol w:w="710"/>
        <w:gridCol w:w="781"/>
        <w:gridCol w:w="1930"/>
      </w:tblGrid>
      <w:tr w:rsidR="00200EB1"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cumulata</w:t>
            </w:r>
          </w:p>
        </w:tc>
        <w:tc>
          <w:tcPr>
            <w:tcW w:w="193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12%</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228600" cy="95400"/>
                  <wp:effectExtent l="0" t="0" r="0" b="0"/>
                  <wp:docPr id="157" name="immagini15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22860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59%</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71%</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1123920" cy="95400"/>
                  <wp:effectExtent l="0" t="0" r="0" b="0"/>
                  <wp:docPr id="158" name="immagini16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12392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29%</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100%</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561960" cy="95400"/>
                  <wp:effectExtent l="0" t="0" r="0" b="0"/>
                  <wp:docPr id="159" name="immagini16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561960" cy="95400"/>
                          </a:xfrm>
                          <a:prstGeom prst="rect">
                            <a:avLst/>
                          </a:prstGeom>
                          <a:ln>
                            <a:noFill/>
                            <a:prstDash/>
                          </a:ln>
                        </pic:spPr>
                      </pic:pic>
                    </a:graphicData>
                  </a:graphic>
                </wp:inline>
              </w:drawing>
            </w:r>
          </w:p>
        </w:tc>
      </w:tr>
    </w:tbl>
    <w:p w:rsidR="00200EB1" w:rsidRDefault="00E0170F">
      <w:pPr>
        <w:pStyle w:val="Textbody"/>
        <w:spacing w:line="360" w:lineRule="auto"/>
        <w:rPr>
          <w:rFonts w:ascii="Arial" w:hAnsi="Arial"/>
        </w:rPr>
      </w:pPr>
      <w:r>
        <w:rPr>
          <w:rFonts w:ascii="Arial" w:hAnsi="Arial"/>
        </w:rPr>
        <w:t xml:space="preserve">Numero di </w:t>
      </w:r>
      <w:proofErr w:type="spellStart"/>
      <w:r>
        <w:rPr>
          <w:rFonts w:ascii="Arial" w:hAnsi="Arial"/>
        </w:rPr>
        <w:t>casi=</w:t>
      </w:r>
      <w:proofErr w:type="spellEnd"/>
      <w:r>
        <w:rPr>
          <w:rFonts w:ascii="Arial" w:hAnsi="Arial"/>
        </w:rPr>
        <w:t xml:space="preserve"> 34</w:t>
      </w:r>
    </w:p>
    <w:p w:rsidR="00200EB1" w:rsidRDefault="00132D65" w:rsidP="00132D65">
      <w:pPr>
        <w:pStyle w:val="Textbody"/>
        <w:spacing w:line="360" w:lineRule="auto"/>
        <w:rPr>
          <w:rFonts w:ascii="Arial" w:hAnsi="Arial"/>
        </w:rPr>
      </w:pPr>
      <w:r w:rsidRPr="00132D65">
        <w:rPr>
          <w:rFonts w:ascii="Arial" w:hAnsi="Arial"/>
          <w:noProof/>
          <w:lang w:eastAsia="it-IT" w:bidi="ar-SA"/>
        </w:rPr>
        <w:drawing>
          <wp:inline distT="0" distB="0" distL="0" distR="0">
            <wp:extent cx="4600575" cy="2771775"/>
            <wp:effectExtent l="19050" t="0" r="9525" b="0"/>
            <wp:docPr id="195"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srcRect/>
                    <a:stretch>
                      <a:fillRect/>
                    </a:stretch>
                  </pic:blipFill>
                  <pic:spPr bwMode="auto">
                    <a:xfrm>
                      <a:off x="0" y="0"/>
                      <a:ext cx="4600575" cy="2771775"/>
                    </a:xfrm>
                    <a:prstGeom prst="rect">
                      <a:avLst/>
                    </a:prstGeom>
                    <a:noFill/>
                    <a:ln w="9525">
                      <a:noFill/>
                      <a:miter lim="800000"/>
                      <a:headEnd/>
                      <a:tailEnd/>
                    </a:ln>
                  </pic:spPr>
                </pic:pic>
              </a:graphicData>
            </a:graphic>
          </wp:inline>
        </w:drawing>
      </w:r>
      <w:r w:rsidR="00E0170F">
        <w:rPr>
          <w:rFonts w:ascii="Arial" w:hAnsi="Arial"/>
        </w:rPr>
        <w:t xml:space="preserve"> </w:t>
      </w:r>
    </w:p>
    <w:p w:rsidR="00C64887" w:rsidRDefault="00C64887" w:rsidP="00C64887">
      <w:pPr>
        <w:pStyle w:val="Textbody"/>
        <w:spacing w:line="360" w:lineRule="auto"/>
        <w:ind w:left="707"/>
        <w:rPr>
          <w:rFonts w:ascii="Arial" w:hAnsi="Arial"/>
        </w:rPr>
      </w:pPr>
    </w:p>
    <w:p w:rsidR="00200EB1" w:rsidRDefault="00E0170F">
      <w:pPr>
        <w:pStyle w:val="Textbody"/>
        <w:spacing w:line="360" w:lineRule="auto"/>
        <w:rPr>
          <w:rFonts w:ascii="Arial" w:hAnsi="Arial"/>
        </w:rPr>
      </w:pPr>
      <w:r>
        <w:rPr>
          <w:rFonts w:ascii="Arial" w:hAnsi="Arial"/>
        </w:rPr>
        <w:t>Variabile V16 (dialogo con operatori)</w:t>
      </w:r>
    </w:p>
    <w:tbl>
      <w:tblPr>
        <w:tblW w:w="5546" w:type="dxa"/>
        <w:tblInd w:w="18" w:type="dxa"/>
        <w:tblLayout w:type="fixed"/>
        <w:tblCellMar>
          <w:left w:w="10" w:type="dxa"/>
          <w:right w:w="10" w:type="dxa"/>
        </w:tblCellMar>
        <w:tblLook w:val="04A0"/>
      </w:tblPr>
      <w:tblGrid>
        <w:gridCol w:w="634"/>
        <w:gridCol w:w="710"/>
        <w:gridCol w:w="781"/>
        <w:gridCol w:w="710"/>
        <w:gridCol w:w="781"/>
        <w:gridCol w:w="1930"/>
      </w:tblGrid>
      <w:tr w:rsidR="00200EB1"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cumulata</w:t>
            </w:r>
          </w:p>
        </w:tc>
        <w:tc>
          <w:tcPr>
            <w:tcW w:w="193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9</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26%</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9</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26%</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504719" cy="95400"/>
                  <wp:effectExtent l="0" t="0" r="0" b="0"/>
                  <wp:docPr id="162" name="immagini16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504719"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59%</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29</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85%</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1123920" cy="95400"/>
                  <wp:effectExtent l="0" t="0" r="0" b="0"/>
                  <wp:docPr id="163" name="immagini16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123920"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5</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15%</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100%</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276120" cy="95400"/>
                  <wp:effectExtent l="0" t="0" r="0" b="0"/>
                  <wp:docPr id="164" name="immagini16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276120" cy="95400"/>
                          </a:xfrm>
                          <a:prstGeom prst="rect">
                            <a:avLst/>
                          </a:prstGeom>
                          <a:ln>
                            <a:noFill/>
                            <a:prstDash/>
                          </a:ln>
                        </pic:spPr>
                      </pic:pic>
                    </a:graphicData>
                  </a:graphic>
                </wp:inline>
              </w:drawing>
            </w:r>
          </w:p>
        </w:tc>
      </w:tr>
    </w:tbl>
    <w:p w:rsidR="00200EB1" w:rsidRDefault="00E0170F">
      <w:pPr>
        <w:pStyle w:val="Textbody"/>
        <w:spacing w:line="360" w:lineRule="auto"/>
        <w:rPr>
          <w:rFonts w:ascii="Arial" w:hAnsi="Arial"/>
        </w:rPr>
      </w:pPr>
      <w:r>
        <w:rPr>
          <w:rFonts w:ascii="Arial" w:hAnsi="Arial"/>
        </w:rPr>
        <w:t xml:space="preserve">Numero di </w:t>
      </w:r>
      <w:proofErr w:type="spellStart"/>
      <w:r>
        <w:rPr>
          <w:rFonts w:ascii="Arial" w:hAnsi="Arial"/>
        </w:rPr>
        <w:t>casi=</w:t>
      </w:r>
      <w:proofErr w:type="spellEnd"/>
      <w:r>
        <w:rPr>
          <w:rFonts w:ascii="Arial" w:hAnsi="Arial"/>
        </w:rPr>
        <w:t xml:space="preserve"> 34</w:t>
      </w:r>
    </w:p>
    <w:p w:rsidR="00200EB1" w:rsidRDefault="00E0170F">
      <w:pPr>
        <w:pStyle w:val="Textbody"/>
        <w:spacing w:line="360" w:lineRule="auto"/>
        <w:rPr>
          <w:rFonts w:ascii="Arial" w:hAnsi="Arial"/>
        </w:rPr>
      </w:pPr>
      <w:r>
        <w:rPr>
          <w:rFonts w:ascii="Arial" w:hAnsi="Arial"/>
        </w:rPr>
        <w:t>Indici di tendenza centrale per la variabile V16:</w:t>
      </w:r>
    </w:p>
    <w:p w:rsidR="00200EB1" w:rsidRDefault="00E0170F">
      <w:pPr>
        <w:pStyle w:val="Textbody"/>
        <w:numPr>
          <w:ilvl w:val="0"/>
          <w:numId w:val="36"/>
        </w:numPr>
        <w:spacing w:after="0" w:line="360" w:lineRule="auto"/>
        <w:rPr>
          <w:rFonts w:ascii="Arial" w:hAnsi="Arial"/>
        </w:rPr>
      </w:pPr>
      <w:r>
        <w:rPr>
          <w:rFonts w:ascii="Arial" w:hAnsi="Arial"/>
        </w:rPr>
        <w:t>Moda (categori</w:t>
      </w:r>
      <w:r w:rsidR="00132D65">
        <w:rPr>
          <w:rFonts w:ascii="Arial" w:hAnsi="Arial"/>
        </w:rPr>
        <w:t>a con la frequenza più alta) = si</w:t>
      </w:r>
    </w:p>
    <w:p w:rsidR="00132D65" w:rsidRDefault="00132D65">
      <w:pPr>
        <w:pStyle w:val="Textbody"/>
        <w:spacing w:line="360" w:lineRule="auto"/>
        <w:rPr>
          <w:rFonts w:ascii="Arial" w:hAnsi="Arial"/>
        </w:rPr>
      </w:pPr>
    </w:p>
    <w:p w:rsidR="00132D65" w:rsidRDefault="00132D65">
      <w:pPr>
        <w:pStyle w:val="Textbody"/>
        <w:spacing w:line="360" w:lineRule="auto"/>
        <w:rPr>
          <w:rFonts w:ascii="Arial" w:hAnsi="Arial"/>
        </w:rPr>
      </w:pPr>
    </w:p>
    <w:p w:rsidR="00200EB1" w:rsidRDefault="00E0170F">
      <w:pPr>
        <w:pStyle w:val="Textbody"/>
        <w:spacing w:line="360" w:lineRule="auto"/>
        <w:rPr>
          <w:rFonts w:ascii="Arial" w:hAnsi="Arial"/>
        </w:rPr>
      </w:pPr>
      <w:r>
        <w:rPr>
          <w:rFonts w:ascii="Arial" w:hAnsi="Arial"/>
        </w:rPr>
        <w:lastRenderedPageBreak/>
        <w:t>Variabile V17 (modalità invio al servizio)</w:t>
      </w:r>
    </w:p>
    <w:tbl>
      <w:tblPr>
        <w:tblW w:w="5636" w:type="dxa"/>
        <w:tblInd w:w="18" w:type="dxa"/>
        <w:tblLayout w:type="fixed"/>
        <w:tblCellMar>
          <w:left w:w="10" w:type="dxa"/>
          <w:right w:w="10" w:type="dxa"/>
        </w:tblCellMar>
        <w:tblLook w:val="04A0"/>
      </w:tblPr>
      <w:tblGrid>
        <w:gridCol w:w="634"/>
        <w:gridCol w:w="710"/>
        <w:gridCol w:w="781"/>
        <w:gridCol w:w="710"/>
        <w:gridCol w:w="781"/>
        <w:gridCol w:w="2020"/>
      </w:tblGrid>
      <w:tr w:rsidR="00200EB1"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cumulata</w:t>
            </w:r>
          </w:p>
        </w:tc>
        <w:tc>
          <w:tcPr>
            <w:tcW w:w="202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38%</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38%</w:t>
            </w:r>
          </w:p>
        </w:tc>
        <w:tc>
          <w:tcPr>
            <w:tcW w:w="202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723959" cy="95400"/>
                  <wp:effectExtent l="0" t="0" r="0" b="0"/>
                  <wp:docPr id="167" name="immagini16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723959" cy="95400"/>
                          </a:xfrm>
                          <a:prstGeom prst="rect">
                            <a:avLst/>
                          </a:prstGeom>
                          <a:ln>
                            <a:noFill/>
                            <a:prstDash/>
                          </a:ln>
                        </pic:spPr>
                      </pic:pic>
                    </a:graphicData>
                  </a:graphic>
                </wp:inline>
              </w:drawing>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4</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62%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100%</w:t>
            </w:r>
          </w:p>
        </w:tc>
        <w:tc>
          <w:tcPr>
            <w:tcW w:w="202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1181160" cy="95400"/>
                  <wp:effectExtent l="0" t="0" r="0" b="0"/>
                  <wp:docPr id="168" name="immagini17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181160" cy="95400"/>
                          </a:xfrm>
                          <a:prstGeom prst="rect">
                            <a:avLst/>
                          </a:prstGeom>
                          <a:ln>
                            <a:noFill/>
                            <a:prstDash/>
                          </a:ln>
                        </pic:spPr>
                      </pic:pic>
                    </a:graphicData>
                  </a:graphic>
                </wp:inline>
              </w:drawing>
            </w:r>
          </w:p>
        </w:tc>
      </w:tr>
    </w:tbl>
    <w:p w:rsidR="00200EB1" w:rsidRDefault="00E0170F">
      <w:pPr>
        <w:pStyle w:val="Textbody"/>
        <w:spacing w:line="360" w:lineRule="auto"/>
        <w:rPr>
          <w:rFonts w:ascii="Arial" w:hAnsi="Arial"/>
        </w:rPr>
      </w:pPr>
      <w:r>
        <w:rPr>
          <w:rFonts w:ascii="Arial" w:hAnsi="Arial"/>
        </w:rPr>
        <w:t xml:space="preserve">Numero di </w:t>
      </w:r>
      <w:proofErr w:type="spellStart"/>
      <w:r>
        <w:rPr>
          <w:rFonts w:ascii="Arial" w:hAnsi="Arial"/>
        </w:rPr>
        <w:t>casi=</w:t>
      </w:r>
      <w:proofErr w:type="spellEnd"/>
      <w:r>
        <w:rPr>
          <w:rFonts w:ascii="Arial" w:hAnsi="Arial"/>
        </w:rPr>
        <w:t xml:space="preserve"> 34</w:t>
      </w:r>
    </w:p>
    <w:p w:rsidR="00200EB1" w:rsidRDefault="00E0170F">
      <w:pPr>
        <w:pStyle w:val="Textbody"/>
        <w:spacing w:line="360" w:lineRule="auto"/>
        <w:rPr>
          <w:rFonts w:ascii="Arial" w:hAnsi="Arial"/>
        </w:rPr>
      </w:pPr>
      <w:r>
        <w:rPr>
          <w:rFonts w:ascii="Arial" w:hAnsi="Arial"/>
        </w:rPr>
        <w:t>Indici di tendenza centrale per la variabile V17:</w:t>
      </w:r>
    </w:p>
    <w:p w:rsidR="00200EB1" w:rsidRDefault="00E0170F">
      <w:pPr>
        <w:pStyle w:val="Textbody"/>
        <w:numPr>
          <w:ilvl w:val="0"/>
          <w:numId w:val="38"/>
        </w:numPr>
        <w:spacing w:after="0" w:line="360" w:lineRule="auto"/>
        <w:rPr>
          <w:rFonts w:ascii="Arial" w:hAnsi="Arial"/>
        </w:rPr>
      </w:pPr>
      <w:r>
        <w:rPr>
          <w:rFonts w:ascii="Arial" w:hAnsi="Arial"/>
        </w:rPr>
        <w:t>Moda (categoria con la frequenza più alta) = 4</w:t>
      </w:r>
    </w:p>
    <w:p w:rsidR="00200EB1" w:rsidRDefault="00E0170F">
      <w:pPr>
        <w:pStyle w:val="Textbody"/>
        <w:spacing w:line="360" w:lineRule="auto"/>
        <w:rPr>
          <w:rFonts w:ascii="Arial" w:hAnsi="Arial"/>
        </w:rPr>
      </w:pPr>
      <w:r>
        <w:rPr>
          <w:rFonts w:ascii="Arial" w:hAnsi="Arial"/>
        </w:rPr>
        <w:t xml:space="preserve">Variabile V18 (relazione tra traumi e </w:t>
      </w:r>
      <w:proofErr w:type="spellStart"/>
      <w:r>
        <w:rPr>
          <w:rFonts w:ascii="Arial" w:hAnsi="Arial"/>
        </w:rPr>
        <w:t>dist.psichiatrici</w:t>
      </w:r>
      <w:proofErr w:type="spellEnd"/>
      <w:r w:rsidR="00B04BF4">
        <w:rPr>
          <w:rFonts w:ascii="Arial" w:hAnsi="Arial"/>
        </w:rPr>
        <w:t>, secondo gli educatori di riferimento</w:t>
      </w:r>
      <w:r>
        <w:rPr>
          <w:rFonts w:ascii="Arial" w:hAnsi="Arial"/>
        </w:rPr>
        <w:t>)</w:t>
      </w:r>
    </w:p>
    <w:tbl>
      <w:tblPr>
        <w:tblW w:w="6776" w:type="dxa"/>
        <w:tblInd w:w="18" w:type="dxa"/>
        <w:tblLayout w:type="fixed"/>
        <w:tblCellMar>
          <w:left w:w="10" w:type="dxa"/>
          <w:right w:w="10" w:type="dxa"/>
        </w:tblCellMar>
        <w:tblLook w:val="04A0"/>
      </w:tblPr>
      <w:tblGrid>
        <w:gridCol w:w="634"/>
        <w:gridCol w:w="710"/>
        <w:gridCol w:w="781"/>
        <w:gridCol w:w="710"/>
        <w:gridCol w:w="781"/>
        <w:gridCol w:w="3160"/>
      </w:tblGrid>
      <w:tr w:rsidR="00200EB1"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Percentuale</w:t>
            </w:r>
            <w:r>
              <w:rPr>
                <w:rFonts w:ascii="Arial" w:hAnsi="Arial"/>
                <w:sz w:val="14"/>
              </w:rPr>
              <w:br/>
              <w:t>cumulata</w:t>
            </w:r>
          </w:p>
        </w:tc>
        <w:tc>
          <w:tcPr>
            <w:tcW w:w="316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200EB1"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100%</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100%</w:t>
            </w:r>
          </w:p>
        </w:tc>
        <w:tc>
          <w:tcPr>
            <w:tcW w:w="316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noProof/>
                <w:lang w:eastAsia="it-IT" w:bidi="ar-SA"/>
              </w:rPr>
              <w:drawing>
                <wp:inline distT="0" distB="0" distL="0" distR="0">
                  <wp:extent cx="1905120" cy="95400"/>
                  <wp:effectExtent l="0" t="0" r="0" b="0"/>
                  <wp:docPr id="171" name="immagini17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cstate="print">
                            <a:alphaModFix/>
                            <a:lum/>
                          </a:blip>
                          <a:srcRect/>
                          <a:stretch>
                            <a:fillRect/>
                          </a:stretch>
                        </pic:blipFill>
                        <pic:spPr>
                          <a:xfrm>
                            <a:off x="0" y="0"/>
                            <a:ext cx="1905120" cy="95400"/>
                          </a:xfrm>
                          <a:prstGeom prst="rect">
                            <a:avLst/>
                          </a:prstGeom>
                          <a:ln>
                            <a:noFill/>
                            <a:prstDash/>
                          </a:ln>
                        </pic:spPr>
                      </pic:pic>
                    </a:graphicData>
                  </a:graphic>
                </wp:inline>
              </w:drawing>
            </w:r>
          </w:p>
        </w:tc>
      </w:tr>
    </w:tbl>
    <w:p w:rsidR="00200EB1" w:rsidRDefault="00E0170F">
      <w:pPr>
        <w:pStyle w:val="Textbody"/>
        <w:spacing w:line="360" w:lineRule="auto"/>
        <w:rPr>
          <w:rFonts w:ascii="Arial" w:hAnsi="Arial"/>
        </w:rPr>
      </w:pPr>
      <w:r>
        <w:rPr>
          <w:rFonts w:ascii="Arial" w:hAnsi="Arial"/>
        </w:rPr>
        <w:t xml:space="preserve">Numero di </w:t>
      </w:r>
      <w:proofErr w:type="spellStart"/>
      <w:r>
        <w:rPr>
          <w:rFonts w:ascii="Arial" w:hAnsi="Arial"/>
        </w:rPr>
        <w:t>casi=</w:t>
      </w:r>
      <w:proofErr w:type="spellEnd"/>
      <w:r>
        <w:rPr>
          <w:rFonts w:ascii="Arial" w:hAnsi="Arial"/>
        </w:rPr>
        <w:t xml:space="preserve"> 34</w:t>
      </w:r>
    </w:p>
    <w:p w:rsidR="00200EB1" w:rsidRDefault="00E0170F">
      <w:pPr>
        <w:pStyle w:val="Textbody"/>
        <w:spacing w:line="360" w:lineRule="auto"/>
        <w:rPr>
          <w:rFonts w:ascii="Arial" w:hAnsi="Arial"/>
        </w:rPr>
      </w:pPr>
      <w:r>
        <w:rPr>
          <w:rFonts w:ascii="Arial" w:hAnsi="Arial"/>
        </w:rPr>
        <w:t>Indici di tendenza centrale per la variabile V18:</w:t>
      </w:r>
    </w:p>
    <w:p w:rsidR="00200EB1" w:rsidRDefault="00E0170F">
      <w:pPr>
        <w:pStyle w:val="Textbody"/>
        <w:numPr>
          <w:ilvl w:val="0"/>
          <w:numId w:val="40"/>
        </w:numPr>
        <w:spacing w:after="0" w:line="360" w:lineRule="auto"/>
        <w:rPr>
          <w:rFonts w:ascii="Arial" w:hAnsi="Arial"/>
        </w:rPr>
      </w:pPr>
      <w:r>
        <w:rPr>
          <w:rFonts w:ascii="Arial" w:hAnsi="Arial"/>
        </w:rPr>
        <w:t>Moda (categoria con la frequenza più alta) = 1</w:t>
      </w:r>
    </w:p>
    <w:p w:rsidR="00200EB1" w:rsidRDefault="00E0170F">
      <w:pPr>
        <w:pStyle w:val="Textbody"/>
        <w:numPr>
          <w:ilvl w:val="0"/>
          <w:numId w:val="40"/>
        </w:numPr>
        <w:spacing w:after="0" w:line="360" w:lineRule="auto"/>
        <w:rPr>
          <w:rFonts w:ascii="Arial" w:hAnsi="Arial"/>
        </w:rPr>
      </w:pPr>
      <w:r>
        <w:rPr>
          <w:rFonts w:ascii="Arial" w:hAnsi="Arial"/>
        </w:rPr>
        <w:t>Mediana (punto che divide a metà la distribuzione ordinata) = 1</w:t>
      </w:r>
    </w:p>
    <w:p w:rsidR="00200EB1" w:rsidRDefault="00E0170F">
      <w:pPr>
        <w:pStyle w:val="Textbody"/>
        <w:numPr>
          <w:ilvl w:val="0"/>
          <w:numId w:val="40"/>
        </w:numPr>
        <w:spacing w:line="360" w:lineRule="auto"/>
        <w:rPr>
          <w:rFonts w:ascii="Arial" w:hAnsi="Arial"/>
        </w:rPr>
      </w:pPr>
      <w:r>
        <w:rPr>
          <w:rFonts w:ascii="Arial" w:hAnsi="Arial"/>
        </w:rPr>
        <w:t xml:space="preserve">Media </w:t>
      </w:r>
      <w:r>
        <w:rPr>
          <w:rFonts w:ascii="Arial" w:hAnsi="Arial"/>
          <w:noProof/>
          <w:lang w:eastAsia="it-IT" w:bidi="ar-SA"/>
        </w:rPr>
        <w:drawing>
          <wp:inline distT="0" distB="0" distL="0" distR="0">
            <wp:extent cx="718920" cy="359280"/>
            <wp:effectExtent l="0" t="0" r="0" b="0"/>
            <wp:docPr id="172" name="immagini17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5" cstate="print">
                      <a:alphaModFix/>
                      <a:lum/>
                    </a:blip>
                    <a:srcRect/>
                    <a:stretch>
                      <a:fillRect/>
                    </a:stretch>
                  </pic:blipFill>
                  <pic:spPr>
                    <a:xfrm>
                      <a:off x="0" y="0"/>
                      <a:ext cx="718920" cy="359280"/>
                    </a:xfrm>
                    <a:prstGeom prst="rect">
                      <a:avLst/>
                    </a:prstGeom>
                    <a:ln>
                      <a:noFill/>
                      <a:prstDash/>
                    </a:ln>
                  </pic:spPr>
                </pic:pic>
              </a:graphicData>
            </a:graphic>
          </wp:inline>
        </w:drawing>
      </w:r>
      <w:r>
        <w:rPr>
          <w:rFonts w:ascii="Arial" w:hAnsi="Arial"/>
        </w:rPr>
        <w:t>= 1</w:t>
      </w:r>
    </w:p>
    <w:p w:rsidR="00200EB1" w:rsidRDefault="00E0170F">
      <w:pPr>
        <w:pStyle w:val="Textbody"/>
        <w:spacing w:line="360" w:lineRule="auto"/>
        <w:rPr>
          <w:rFonts w:ascii="Arial" w:hAnsi="Arial"/>
        </w:rPr>
      </w:pPr>
      <w:r>
        <w:rPr>
          <w:rFonts w:ascii="Arial" w:hAnsi="Arial"/>
        </w:rPr>
        <w:t>Indici di dispersione (variabilità) per la variabile V18:</w:t>
      </w:r>
    </w:p>
    <w:p w:rsidR="00200EB1" w:rsidRDefault="00E0170F">
      <w:pPr>
        <w:pStyle w:val="Textbody"/>
        <w:numPr>
          <w:ilvl w:val="0"/>
          <w:numId w:val="41"/>
        </w:numPr>
        <w:spacing w:after="0" w:line="360" w:lineRule="auto"/>
        <w:rPr>
          <w:rFonts w:ascii="Arial" w:hAnsi="Arial"/>
        </w:rPr>
      </w:pPr>
      <w:r>
        <w:rPr>
          <w:rFonts w:ascii="Arial" w:hAnsi="Arial"/>
        </w:rPr>
        <w:t>Gamma (campo di variazione) = 0</w:t>
      </w:r>
    </w:p>
    <w:p w:rsidR="00200EB1" w:rsidRDefault="00E0170F">
      <w:pPr>
        <w:pStyle w:val="Textbody"/>
        <w:numPr>
          <w:ilvl w:val="0"/>
          <w:numId w:val="41"/>
        </w:numPr>
        <w:spacing w:after="0" w:line="360" w:lineRule="auto"/>
        <w:rPr>
          <w:rFonts w:ascii="Arial" w:hAnsi="Arial"/>
        </w:rPr>
      </w:pPr>
      <w:r>
        <w:rPr>
          <w:rFonts w:ascii="Arial" w:hAnsi="Arial"/>
        </w:rPr>
        <w:t xml:space="preserve">Differenza </w:t>
      </w:r>
      <w:proofErr w:type="spellStart"/>
      <w:r>
        <w:rPr>
          <w:rFonts w:ascii="Arial" w:hAnsi="Arial"/>
        </w:rPr>
        <w:t>interquartilica</w:t>
      </w:r>
      <w:proofErr w:type="spellEnd"/>
      <w:r>
        <w:rPr>
          <w:rFonts w:ascii="Arial" w:hAnsi="Arial"/>
        </w:rPr>
        <w:t xml:space="preserve"> (gamma tra il terzo quartile e il primo quartile) = 0</w:t>
      </w:r>
    </w:p>
    <w:p w:rsidR="00200EB1" w:rsidRDefault="00E0170F">
      <w:pPr>
        <w:pStyle w:val="Textbody"/>
        <w:numPr>
          <w:ilvl w:val="0"/>
          <w:numId w:val="41"/>
        </w:numPr>
        <w:spacing w:line="360" w:lineRule="auto"/>
        <w:rPr>
          <w:rFonts w:ascii="Arial" w:hAnsi="Arial"/>
        </w:rPr>
      </w:pPr>
      <w:r>
        <w:rPr>
          <w:rFonts w:ascii="Arial" w:hAnsi="Arial"/>
        </w:rPr>
        <w:t xml:space="preserve">Scarto tipo (radice quadrata della media delle distanze dei punti dalla media elevate al quadrato) </w:t>
      </w:r>
      <w:r>
        <w:rPr>
          <w:rFonts w:ascii="Arial" w:hAnsi="Arial"/>
          <w:noProof/>
          <w:lang w:eastAsia="it-IT" w:bidi="ar-SA"/>
        </w:rPr>
        <w:drawing>
          <wp:inline distT="0" distB="0" distL="0" distR="0">
            <wp:extent cx="905039" cy="438119"/>
            <wp:effectExtent l="0" t="0" r="0" b="0"/>
            <wp:docPr id="173" name="immagini17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6" cstate="print">
                      <a:alphaModFix/>
                      <a:lum/>
                    </a:blip>
                    <a:srcRect/>
                    <a:stretch>
                      <a:fillRect/>
                    </a:stretch>
                  </pic:blipFill>
                  <pic:spPr>
                    <a:xfrm>
                      <a:off x="0" y="0"/>
                      <a:ext cx="905039" cy="438119"/>
                    </a:xfrm>
                    <a:prstGeom prst="rect">
                      <a:avLst/>
                    </a:prstGeom>
                    <a:ln>
                      <a:noFill/>
                      <a:prstDash/>
                    </a:ln>
                  </pic:spPr>
                </pic:pic>
              </a:graphicData>
            </a:graphic>
          </wp:inline>
        </w:drawing>
      </w:r>
      <w:r>
        <w:rPr>
          <w:rFonts w:ascii="Arial" w:hAnsi="Arial"/>
        </w:rPr>
        <w:t>= 0</w:t>
      </w:r>
    </w:p>
    <w:p w:rsidR="00C64887" w:rsidRDefault="00C64887">
      <w:pPr>
        <w:pStyle w:val="Textbody"/>
        <w:numPr>
          <w:ilvl w:val="0"/>
          <w:numId w:val="41"/>
        </w:numPr>
        <w:spacing w:line="360" w:lineRule="auto"/>
        <w:rPr>
          <w:rFonts w:ascii="Arial" w:hAnsi="Arial"/>
        </w:rPr>
      </w:pPr>
      <w:r w:rsidRPr="00C64887">
        <w:rPr>
          <w:rFonts w:ascii="Arial" w:hAnsi="Arial"/>
          <w:noProof/>
          <w:lang w:eastAsia="it-IT" w:bidi="ar-SA"/>
        </w:rPr>
        <w:lastRenderedPageBreak/>
        <w:drawing>
          <wp:inline distT="0" distB="0" distL="0" distR="0">
            <wp:extent cx="4572000" cy="3076575"/>
            <wp:effectExtent l="19050" t="0" r="19050" b="0"/>
            <wp:docPr id="192" name="Grafico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200EB1" w:rsidRDefault="00200EB1">
      <w:pPr>
        <w:pStyle w:val="Textbody"/>
        <w:spacing w:line="360" w:lineRule="auto"/>
        <w:rPr>
          <w:rFonts w:ascii="Arial" w:hAnsi="Arial"/>
          <w:b/>
          <w:bCs/>
        </w:rPr>
      </w:pPr>
    </w:p>
    <w:p w:rsidR="00200EB1" w:rsidRDefault="00E0170F">
      <w:pPr>
        <w:pStyle w:val="Textbody"/>
        <w:numPr>
          <w:ilvl w:val="1"/>
          <w:numId w:val="42"/>
        </w:numPr>
        <w:spacing w:line="360" w:lineRule="auto"/>
        <w:rPr>
          <w:rFonts w:ascii="Arial" w:hAnsi="Arial"/>
          <w:b/>
          <w:bCs/>
        </w:rPr>
      </w:pPr>
      <w:r>
        <w:rPr>
          <w:rFonts w:ascii="Arial" w:hAnsi="Arial"/>
          <w:b/>
          <w:bCs/>
        </w:rPr>
        <w:t xml:space="preserve">Analisi </w:t>
      </w:r>
      <w:proofErr w:type="spellStart"/>
      <w:r>
        <w:rPr>
          <w:rFonts w:ascii="Arial" w:hAnsi="Arial"/>
          <w:b/>
          <w:bCs/>
        </w:rPr>
        <w:t>bivariata</w:t>
      </w:r>
      <w:proofErr w:type="spellEnd"/>
    </w:p>
    <w:p w:rsidR="00200EB1" w:rsidRDefault="00200EB1">
      <w:pPr>
        <w:pStyle w:val="Textbody"/>
        <w:rPr>
          <w:rFonts w:ascii="Arial" w:hAnsi="Arial"/>
          <w:b/>
          <w:bCs/>
        </w:rPr>
      </w:pPr>
    </w:p>
    <w:p w:rsidR="00200EB1" w:rsidRPr="00EF286E" w:rsidRDefault="00E0170F">
      <w:pPr>
        <w:pStyle w:val="Textbody"/>
        <w:spacing w:line="360" w:lineRule="auto"/>
        <w:rPr>
          <w:rFonts w:ascii="Arial" w:hAnsi="Arial"/>
          <w:bCs/>
          <w:i/>
        </w:rPr>
      </w:pPr>
      <w:r w:rsidRPr="00EF286E">
        <w:rPr>
          <w:rFonts w:ascii="Arial" w:hAnsi="Arial"/>
          <w:bCs/>
          <w:i/>
        </w:rPr>
        <w:t>Relazione tra la durata del trauma e soffrire di ansia:</w:t>
      </w:r>
    </w:p>
    <w:tbl>
      <w:tblPr>
        <w:tblW w:w="2647" w:type="dxa"/>
        <w:jc w:val="center"/>
        <w:tblLayout w:type="fixed"/>
        <w:tblCellMar>
          <w:left w:w="10" w:type="dxa"/>
          <w:right w:w="10" w:type="dxa"/>
        </w:tblCellMar>
        <w:tblLook w:val="04A0"/>
      </w:tblPr>
      <w:tblGrid>
        <w:gridCol w:w="1004"/>
        <w:gridCol w:w="380"/>
        <w:gridCol w:w="480"/>
        <w:gridCol w:w="783"/>
      </w:tblGrid>
      <w:tr w:rsidR="00200EB1" w:rsidTr="00200EB1">
        <w:trPr>
          <w:jc w:val="center"/>
        </w:trPr>
        <w:tc>
          <w:tcPr>
            <w:tcW w:w="100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V12_1-&gt;</w:t>
            </w:r>
            <w:r>
              <w:rPr>
                <w:rFonts w:ascii="Arial" w:hAnsi="Arial"/>
              </w:rPr>
              <w:br/>
              <w:t>V7</w:t>
            </w:r>
          </w:p>
        </w:tc>
        <w:tc>
          <w:tcPr>
            <w:tcW w:w="38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w:t>
            </w:r>
          </w:p>
        </w:tc>
        <w:tc>
          <w:tcPr>
            <w:tcW w:w="48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w:t>
            </w:r>
          </w:p>
        </w:tc>
        <w:tc>
          <w:tcPr>
            <w:tcW w:w="783"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 xml:space="preserve">Marginale </w:t>
            </w:r>
            <w:r>
              <w:rPr>
                <w:rFonts w:ascii="Arial" w:hAnsi="Arial"/>
                <w:sz w:val="14"/>
              </w:rPr>
              <w:br/>
              <w:t>di riga</w:t>
            </w:r>
          </w:p>
        </w:tc>
      </w:tr>
      <w:tr w:rsidR="00200EB1" w:rsidTr="00200EB1">
        <w:trPr>
          <w:jc w:val="center"/>
        </w:trPr>
        <w:tc>
          <w:tcPr>
            <w:tcW w:w="100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26</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w:t>
            </w:r>
            <w:r>
              <w:rPr>
                <w:rFonts w:ascii="Arial" w:hAnsi="Arial"/>
              </w:rPr>
              <w:br/>
            </w:r>
            <w:r>
              <w:rPr>
                <w:rFonts w:ascii="Arial" w:hAnsi="Arial"/>
                <w:i/>
                <w:sz w:val="20"/>
              </w:rPr>
              <w:t>0.9</w:t>
            </w:r>
            <w:r>
              <w:rPr>
                <w:rFonts w:ascii="Arial" w:hAnsi="Arial"/>
                <w:sz w:val="20"/>
              </w:rPr>
              <w:br/>
              <w:t>1.2</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0</w:t>
            </w:r>
            <w:r>
              <w:rPr>
                <w:rFonts w:ascii="Arial" w:hAnsi="Arial"/>
              </w:rPr>
              <w:br/>
            </w:r>
            <w:r>
              <w:rPr>
                <w:rFonts w:ascii="Arial" w:hAnsi="Arial"/>
                <w:i/>
                <w:sz w:val="20"/>
              </w:rPr>
              <w:t>1.1</w:t>
            </w:r>
            <w:r>
              <w:rPr>
                <w:rFonts w:ascii="Arial" w:hAnsi="Arial"/>
                <w:sz w:val="20"/>
              </w:rPr>
              <w:br/>
              <w:t>1.1</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w:t>
            </w:r>
          </w:p>
        </w:tc>
      </w:tr>
      <w:tr w:rsidR="00200EB1" w:rsidTr="00200EB1">
        <w:trPr>
          <w:jc w:val="center"/>
        </w:trPr>
        <w:tc>
          <w:tcPr>
            <w:tcW w:w="100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8</w:t>
            </w:r>
            <w:r>
              <w:rPr>
                <w:rFonts w:ascii="Arial" w:hAnsi="Arial"/>
              </w:rPr>
              <w:br/>
            </w:r>
            <w:r>
              <w:rPr>
                <w:rFonts w:ascii="Arial" w:hAnsi="Arial"/>
                <w:i/>
                <w:sz w:val="20"/>
              </w:rPr>
              <w:t>9.4</w:t>
            </w:r>
            <w:r>
              <w:rPr>
                <w:rFonts w:ascii="Arial" w:hAnsi="Arial"/>
                <w:sz w:val="20"/>
              </w:rPr>
              <w:br/>
              <w:t>0.2</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12</w:t>
            </w:r>
            <w:r>
              <w:rPr>
                <w:rFonts w:ascii="Arial" w:hAnsi="Arial"/>
              </w:rPr>
              <w:br/>
            </w:r>
            <w:r>
              <w:rPr>
                <w:rFonts w:ascii="Arial" w:hAnsi="Arial"/>
                <w:i/>
                <w:sz w:val="20"/>
              </w:rPr>
              <w:t>10.6</w:t>
            </w:r>
            <w:r>
              <w:rPr>
                <w:rFonts w:ascii="Arial" w:hAnsi="Arial"/>
                <w:sz w:val="20"/>
              </w:rPr>
              <w:br/>
              <w:t>0.2</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20</w:t>
            </w:r>
          </w:p>
        </w:tc>
      </w:tr>
      <w:tr w:rsidR="00200EB1" w:rsidTr="00200EB1">
        <w:trPr>
          <w:jc w:val="center"/>
        </w:trPr>
        <w:tc>
          <w:tcPr>
            <w:tcW w:w="100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w:t>
            </w:r>
            <w:r>
              <w:rPr>
                <w:rFonts w:ascii="Arial" w:hAnsi="Arial"/>
              </w:rPr>
              <w:br/>
            </w:r>
            <w:r>
              <w:rPr>
                <w:rFonts w:ascii="Arial" w:hAnsi="Arial"/>
                <w:i/>
                <w:sz w:val="20"/>
              </w:rPr>
              <w:t>0.5</w:t>
            </w:r>
            <w:r>
              <w:rPr>
                <w:rFonts w:ascii="Arial" w:hAnsi="Arial"/>
                <w:sz w:val="20"/>
              </w:rPr>
              <w:br/>
              <w:t>0.6</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0</w:t>
            </w:r>
            <w:r>
              <w:rPr>
                <w:rFonts w:ascii="Arial" w:hAnsi="Arial"/>
              </w:rPr>
              <w:br/>
            </w:r>
            <w:r>
              <w:rPr>
                <w:rFonts w:ascii="Arial" w:hAnsi="Arial"/>
                <w:i/>
                <w:sz w:val="20"/>
              </w:rPr>
              <w:t>0.5</w:t>
            </w:r>
            <w:r>
              <w:rPr>
                <w:rFonts w:ascii="Arial" w:hAnsi="Arial"/>
                <w:sz w:val="20"/>
              </w:rPr>
              <w:br/>
              <w:t>0.5</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w:t>
            </w:r>
          </w:p>
        </w:tc>
      </w:tr>
      <w:tr w:rsidR="00200EB1" w:rsidTr="00200EB1">
        <w:trPr>
          <w:jc w:val="center"/>
        </w:trPr>
        <w:tc>
          <w:tcPr>
            <w:tcW w:w="100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4</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w:t>
            </w:r>
            <w:r>
              <w:rPr>
                <w:rFonts w:ascii="Arial" w:hAnsi="Arial"/>
              </w:rPr>
              <w:br/>
            </w:r>
            <w:r>
              <w:rPr>
                <w:rFonts w:ascii="Arial" w:hAnsi="Arial"/>
                <w:i/>
                <w:sz w:val="20"/>
              </w:rPr>
              <w:t>0.5</w:t>
            </w:r>
            <w:r>
              <w:rPr>
                <w:rFonts w:ascii="Arial" w:hAnsi="Arial"/>
                <w:sz w:val="20"/>
              </w:rPr>
              <w:br/>
              <w:t>0.6</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0</w:t>
            </w:r>
            <w:r>
              <w:rPr>
                <w:rFonts w:ascii="Arial" w:hAnsi="Arial"/>
              </w:rPr>
              <w:br/>
            </w:r>
            <w:r>
              <w:rPr>
                <w:rFonts w:ascii="Arial" w:hAnsi="Arial"/>
                <w:i/>
                <w:sz w:val="20"/>
              </w:rPr>
              <w:t>0.5</w:t>
            </w:r>
            <w:r>
              <w:rPr>
                <w:rFonts w:ascii="Arial" w:hAnsi="Arial"/>
                <w:sz w:val="20"/>
              </w:rPr>
              <w:br/>
              <w:t>0.5</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w:t>
            </w:r>
          </w:p>
        </w:tc>
      </w:tr>
      <w:tr w:rsidR="00200EB1" w:rsidTr="00200EB1">
        <w:trPr>
          <w:jc w:val="center"/>
        </w:trPr>
        <w:tc>
          <w:tcPr>
            <w:tcW w:w="100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7</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0</w:t>
            </w:r>
            <w:r>
              <w:rPr>
                <w:rFonts w:ascii="Arial" w:hAnsi="Arial"/>
              </w:rPr>
              <w:br/>
            </w:r>
            <w:r>
              <w:rPr>
                <w:rFonts w:ascii="Arial" w:hAnsi="Arial"/>
                <w:i/>
                <w:sz w:val="20"/>
              </w:rPr>
              <w:t>0.5</w:t>
            </w:r>
            <w:r>
              <w:rPr>
                <w:rFonts w:ascii="Arial" w:hAnsi="Arial"/>
                <w:sz w:val="20"/>
              </w:rPr>
              <w:br/>
              <w:t>0.5</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w:t>
            </w:r>
            <w:r>
              <w:rPr>
                <w:rFonts w:ascii="Arial" w:hAnsi="Arial"/>
              </w:rPr>
              <w:br/>
            </w:r>
            <w:r>
              <w:rPr>
                <w:rFonts w:ascii="Arial" w:hAnsi="Arial"/>
                <w:i/>
                <w:sz w:val="20"/>
              </w:rPr>
              <w:t>0.5</w:t>
            </w:r>
            <w:r>
              <w:rPr>
                <w:rFonts w:ascii="Arial" w:hAnsi="Arial"/>
                <w:sz w:val="20"/>
              </w:rPr>
              <w:br/>
              <w:t>0.4</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w:t>
            </w:r>
          </w:p>
        </w:tc>
      </w:tr>
      <w:tr w:rsidR="00200EB1" w:rsidTr="00200EB1">
        <w:trPr>
          <w:jc w:val="center"/>
        </w:trPr>
        <w:tc>
          <w:tcPr>
            <w:tcW w:w="100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13</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0</w:t>
            </w:r>
            <w:r>
              <w:rPr>
                <w:rFonts w:ascii="Arial" w:hAnsi="Arial"/>
              </w:rPr>
              <w:br/>
            </w:r>
            <w:r>
              <w:rPr>
                <w:rFonts w:ascii="Arial" w:hAnsi="Arial"/>
                <w:i/>
                <w:sz w:val="20"/>
              </w:rPr>
              <w:t>0.5</w:t>
            </w:r>
            <w:r>
              <w:rPr>
                <w:rFonts w:ascii="Arial" w:hAnsi="Arial"/>
                <w:sz w:val="20"/>
              </w:rPr>
              <w:br/>
              <w:t>0.5</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w:t>
            </w:r>
            <w:r>
              <w:rPr>
                <w:rFonts w:ascii="Arial" w:hAnsi="Arial"/>
              </w:rPr>
              <w:br/>
            </w:r>
            <w:r>
              <w:rPr>
                <w:rFonts w:ascii="Arial" w:hAnsi="Arial"/>
                <w:i/>
                <w:sz w:val="20"/>
              </w:rPr>
              <w:t>0.5</w:t>
            </w:r>
            <w:r>
              <w:rPr>
                <w:rFonts w:ascii="Arial" w:hAnsi="Arial"/>
                <w:sz w:val="20"/>
              </w:rPr>
              <w:br/>
              <w:t>0.4</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w:t>
            </w:r>
          </w:p>
        </w:tc>
      </w:tr>
      <w:tr w:rsidR="00200EB1" w:rsidTr="00200EB1">
        <w:trPr>
          <w:jc w:val="center"/>
        </w:trPr>
        <w:tc>
          <w:tcPr>
            <w:tcW w:w="100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2</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w:t>
            </w:r>
            <w:r>
              <w:rPr>
                <w:rFonts w:ascii="Arial" w:hAnsi="Arial"/>
              </w:rPr>
              <w:br/>
            </w:r>
            <w:r>
              <w:rPr>
                <w:rFonts w:ascii="Arial" w:hAnsi="Arial"/>
                <w:i/>
                <w:sz w:val="20"/>
              </w:rPr>
              <w:t>0.9</w:t>
            </w:r>
            <w:r>
              <w:rPr>
                <w:rFonts w:ascii="Arial" w:hAnsi="Arial"/>
                <w:sz w:val="20"/>
              </w:rPr>
              <w:br/>
              <w:t>0</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w:t>
            </w:r>
            <w:r>
              <w:rPr>
                <w:rFonts w:ascii="Arial" w:hAnsi="Arial"/>
              </w:rPr>
              <w:br/>
            </w:r>
            <w:r>
              <w:rPr>
                <w:rFonts w:ascii="Arial" w:hAnsi="Arial"/>
                <w:i/>
                <w:sz w:val="20"/>
              </w:rPr>
              <w:t>1.1</w:t>
            </w:r>
            <w:r>
              <w:rPr>
                <w:rFonts w:ascii="Arial" w:hAnsi="Arial"/>
                <w:sz w:val="20"/>
              </w:rPr>
              <w:br/>
              <w:t>0</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w:t>
            </w:r>
          </w:p>
        </w:tc>
      </w:tr>
      <w:tr w:rsidR="00200EB1" w:rsidTr="00200EB1">
        <w:trPr>
          <w:jc w:val="center"/>
        </w:trPr>
        <w:tc>
          <w:tcPr>
            <w:tcW w:w="100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3</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w:t>
            </w:r>
            <w:r>
              <w:rPr>
                <w:rFonts w:ascii="Arial" w:hAnsi="Arial"/>
              </w:rPr>
              <w:br/>
            </w:r>
            <w:r>
              <w:rPr>
                <w:rFonts w:ascii="Arial" w:hAnsi="Arial"/>
                <w:i/>
                <w:sz w:val="20"/>
              </w:rPr>
              <w:t>0.9</w:t>
            </w:r>
            <w:r>
              <w:rPr>
                <w:rFonts w:ascii="Arial" w:hAnsi="Arial"/>
                <w:sz w:val="20"/>
              </w:rPr>
              <w:br/>
              <w:t>0</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w:t>
            </w:r>
            <w:r>
              <w:rPr>
                <w:rFonts w:ascii="Arial" w:hAnsi="Arial"/>
              </w:rPr>
              <w:br/>
            </w:r>
            <w:r>
              <w:rPr>
                <w:rFonts w:ascii="Arial" w:hAnsi="Arial"/>
                <w:i/>
                <w:sz w:val="20"/>
              </w:rPr>
              <w:t>1.1</w:t>
            </w:r>
            <w:r>
              <w:rPr>
                <w:rFonts w:ascii="Arial" w:hAnsi="Arial"/>
                <w:sz w:val="20"/>
              </w:rPr>
              <w:br/>
              <w:t>0</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w:t>
            </w:r>
          </w:p>
        </w:tc>
      </w:tr>
      <w:tr w:rsidR="00200EB1" w:rsidTr="00200EB1">
        <w:trPr>
          <w:jc w:val="center"/>
        </w:trPr>
        <w:tc>
          <w:tcPr>
            <w:tcW w:w="100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lastRenderedPageBreak/>
              <w:t>10</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0</w:t>
            </w:r>
            <w:r>
              <w:rPr>
                <w:rFonts w:ascii="Arial" w:hAnsi="Arial"/>
              </w:rPr>
              <w:br/>
            </w:r>
            <w:r>
              <w:rPr>
                <w:rFonts w:ascii="Arial" w:hAnsi="Arial"/>
                <w:i/>
                <w:sz w:val="20"/>
              </w:rPr>
              <w:t>0.5</w:t>
            </w:r>
            <w:r>
              <w:rPr>
                <w:rFonts w:ascii="Arial" w:hAnsi="Arial"/>
                <w:sz w:val="20"/>
              </w:rPr>
              <w:br/>
              <w:t>0.5</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w:t>
            </w:r>
            <w:r>
              <w:rPr>
                <w:rFonts w:ascii="Arial" w:hAnsi="Arial"/>
              </w:rPr>
              <w:br/>
            </w:r>
            <w:r>
              <w:rPr>
                <w:rFonts w:ascii="Arial" w:hAnsi="Arial"/>
                <w:i/>
                <w:sz w:val="20"/>
              </w:rPr>
              <w:t>0.5</w:t>
            </w:r>
            <w:r>
              <w:rPr>
                <w:rFonts w:ascii="Arial" w:hAnsi="Arial"/>
                <w:sz w:val="20"/>
              </w:rPr>
              <w:br/>
              <w:t>0.4</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w:t>
            </w:r>
          </w:p>
        </w:tc>
      </w:tr>
      <w:tr w:rsidR="00200EB1" w:rsidTr="00200EB1">
        <w:trPr>
          <w:jc w:val="center"/>
        </w:trPr>
        <w:tc>
          <w:tcPr>
            <w:tcW w:w="100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6</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w:t>
            </w:r>
            <w:r>
              <w:rPr>
                <w:rFonts w:ascii="Arial" w:hAnsi="Arial"/>
              </w:rPr>
              <w:br/>
            </w:r>
            <w:r>
              <w:rPr>
                <w:rFonts w:ascii="Arial" w:hAnsi="Arial"/>
                <w:i/>
                <w:sz w:val="20"/>
              </w:rPr>
              <w:t>0.5</w:t>
            </w:r>
            <w:r>
              <w:rPr>
                <w:rFonts w:ascii="Arial" w:hAnsi="Arial"/>
                <w:sz w:val="20"/>
              </w:rPr>
              <w:br/>
              <w:t>0.6</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0</w:t>
            </w:r>
            <w:r>
              <w:rPr>
                <w:rFonts w:ascii="Arial" w:hAnsi="Arial"/>
              </w:rPr>
              <w:br/>
            </w:r>
            <w:r>
              <w:rPr>
                <w:rFonts w:ascii="Arial" w:hAnsi="Arial"/>
                <w:i/>
                <w:sz w:val="20"/>
              </w:rPr>
              <w:t>0.5</w:t>
            </w:r>
            <w:r>
              <w:rPr>
                <w:rFonts w:ascii="Arial" w:hAnsi="Arial"/>
                <w:sz w:val="20"/>
              </w:rPr>
              <w:br/>
              <w:t>0.5</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w:t>
            </w:r>
          </w:p>
        </w:tc>
      </w:tr>
      <w:tr w:rsidR="00200EB1" w:rsidTr="00200EB1">
        <w:trPr>
          <w:jc w:val="center"/>
        </w:trPr>
        <w:tc>
          <w:tcPr>
            <w:tcW w:w="100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11</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0</w:t>
            </w:r>
            <w:r>
              <w:rPr>
                <w:rFonts w:ascii="Arial" w:hAnsi="Arial"/>
              </w:rPr>
              <w:br/>
            </w:r>
            <w:r>
              <w:rPr>
                <w:rFonts w:ascii="Arial" w:hAnsi="Arial"/>
                <w:i/>
                <w:sz w:val="20"/>
              </w:rPr>
              <w:t>0.5</w:t>
            </w:r>
            <w:r>
              <w:rPr>
                <w:rFonts w:ascii="Arial" w:hAnsi="Arial"/>
                <w:sz w:val="20"/>
              </w:rPr>
              <w:br/>
              <w:t>0.5</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w:t>
            </w:r>
            <w:r>
              <w:rPr>
                <w:rFonts w:ascii="Arial" w:hAnsi="Arial"/>
              </w:rPr>
              <w:br/>
            </w:r>
            <w:r>
              <w:rPr>
                <w:rFonts w:ascii="Arial" w:hAnsi="Arial"/>
                <w:i/>
                <w:sz w:val="20"/>
              </w:rPr>
              <w:t>0.5</w:t>
            </w:r>
            <w:r>
              <w:rPr>
                <w:rFonts w:ascii="Arial" w:hAnsi="Arial"/>
                <w:sz w:val="20"/>
              </w:rPr>
              <w:br/>
              <w:t>0.4</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w:t>
            </w:r>
          </w:p>
        </w:tc>
      </w:tr>
      <w:tr w:rsidR="00200EB1" w:rsidTr="00200EB1">
        <w:trPr>
          <w:jc w:val="center"/>
        </w:trPr>
        <w:tc>
          <w:tcPr>
            <w:tcW w:w="100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20</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w:t>
            </w:r>
            <w:r>
              <w:rPr>
                <w:rFonts w:ascii="Arial" w:hAnsi="Arial"/>
              </w:rPr>
              <w:br/>
            </w:r>
            <w:r>
              <w:rPr>
                <w:rFonts w:ascii="Arial" w:hAnsi="Arial"/>
                <w:i/>
                <w:sz w:val="20"/>
              </w:rPr>
              <w:t>0.5</w:t>
            </w:r>
            <w:r>
              <w:rPr>
                <w:rFonts w:ascii="Arial" w:hAnsi="Arial"/>
                <w:sz w:val="20"/>
              </w:rPr>
              <w:br/>
              <w:t>0.6</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0</w:t>
            </w:r>
            <w:r>
              <w:rPr>
                <w:rFonts w:ascii="Arial" w:hAnsi="Arial"/>
              </w:rPr>
              <w:br/>
            </w:r>
            <w:r>
              <w:rPr>
                <w:rFonts w:ascii="Arial" w:hAnsi="Arial"/>
                <w:i/>
                <w:sz w:val="20"/>
              </w:rPr>
              <w:t>0.5</w:t>
            </w:r>
            <w:r>
              <w:rPr>
                <w:rFonts w:ascii="Arial" w:hAnsi="Arial"/>
                <w:sz w:val="20"/>
              </w:rPr>
              <w:br/>
              <w:t>0.5</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w:t>
            </w:r>
          </w:p>
        </w:tc>
      </w:tr>
      <w:tr w:rsidR="00200EB1" w:rsidTr="00200EB1">
        <w:trPr>
          <w:jc w:val="center"/>
        </w:trPr>
        <w:tc>
          <w:tcPr>
            <w:tcW w:w="100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 xml:space="preserve">Marginale </w:t>
            </w:r>
            <w:r>
              <w:rPr>
                <w:rFonts w:ascii="Arial" w:hAnsi="Arial"/>
                <w:sz w:val="14"/>
              </w:rPr>
              <w:br/>
              <w:t>di colonna</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16</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18</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34</w:t>
            </w:r>
          </w:p>
        </w:tc>
      </w:tr>
    </w:tbl>
    <w:p w:rsidR="00200EB1" w:rsidRDefault="00E0170F">
      <w:pPr>
        <w:pStyle w:val="Textbody"/>
        <w:spacing w:line="360" w:lineRule="auto"/>
        <w:rPr>
          <w:rFonts w:ascii="Arial" w:hAnsi="Arial"/>
        </w:rPr>
      </w:pPr>
      <w:r>
        <w:rPr>
          <w:rFonts w:ascii="Arial" w:hAnsi="Arial"/>
        </w:rPr>
        <w:t xml:space="preserve">Il valore di X quadro è </w:t>
      </w:r>
      <w:r>
        <w:rPr>
          <w:rFonts w:ascii="Arial" w:hAnsi="Arial"/>
          <w:noProof/>
          <w:lang w:eastAsia="it-IT" w:bidi="ar-SA"/>
        </w:rPr>
        <w:drawing>
          <wp:inline distT="0" distB="0" distL="0" distR="0">
            <wp:extent cx="942839" cy="304920"/>
            <wp:effectExtent l="0" t="0" r="0" b="0"/>
            <wp:docPr id="174" name="immagini17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28" cstate="print">
                      <a:alphaModFix/>
                      <a:lum/>
                    </a:blip>
                    <a:srcRect/>
                    <a:stretch>
                      <a:fillRect/>
                    </a:stretch>
                  </pic:blipFill>
                  <pic:spPr>
                    <a:xfrm>
                      <a:off x="0" y="0"/>
                      <a:ext cx="942839" cy="304920"/>
                    </a:xfrm>
                    <a:prstGeom prst="rect">
                      <a:avLst/>
                    </a:prstGeom>
                    <a:ln>
                      <a:noFill/>
                      <a:prstDash/>
                    </a:ln>
                  </pic:spPr>
                </pic:pic>
              </a:graphicData>
            </a:graphic>
          </wp:inline>
        </w:drawing>
      </w:r>
      <w:r>
        <w:rPr>
          <w:rFonts w:ascii="Arial" w:hAnsi="Arial"/>
        </w:rPr>
        <w:t>= 10.72. La probabilità che la disposizione delle frequenze osservate nella tabella sia d</w:t>
      </w:r>
      <w:r w:rsidR="009277B1">
        <w:rPr>
          <w:rFonts w:ascii="Arial" w:hAnsi="Arial"/>
        </w:rPr>
        <w:t>a attribuirsi al caso è di 0.47 (0.47&gt;0.05, valore significativo di X quadro)</w:t>
      </w:r>
    </w:p>
    <w:p w:rsidR="00200EB1" w:rsidRDefault="00E0170F">
      <w:pPr>
        <w:pStyle w:val="Textbody"/>
        <w:spacing w:line="360" w:lineRule="auto"/>
        <w:rPr>
          <w:rFonts w:ascii="Arial" w:hAnsi="Arial"/>
        </w:rPr>
      </w:pPr>
      <w:r>
        <w:rPr>
          <w:rFonts w:ascii="Arial" w:hAnsi="Arial"/>
        </w:rPr>
        <w:t>Non c'è relazione tra le due variabili.</w:t>
      </w:r>
    </w:p>
    <w:p w:rsidR="00200EB1" w:rsidRDefault="00200EB1">
      <w:pPr>
        <w:pStyle w:val="Textbody"/>
        <w:spacing w:line="360" w:lineRule="auto"/>
        <w:rPr>
          <w:rFonts w:ascii="Arial" w:hAnsi="Arial"/>
        </w:rPr>
      </w:pPr>
    </w:p>
    <w:p w:rsidR="00200EB1" w:rsidRPr="00EF286E" w:rsidRDefault="00E0170F">
      <w:pPr>
        <w:pStyle w:val="Textbody"/>
        <w:spacing w:line="360" w:lineRule="auto"/>
        <w:rPr>
          <w:rFonts w:ascii="Arial" w:hAnsi="Arial"/>
          <w:i/>
        </w:rPr>
      </w:pPr>
      <w:r w:rsidRPr="00EF286E">
        <w:rPr>
          <w:rFonts w:ascii="Arial" w:hAnsi="Arial"/>
          <w:bCs/>
          <w:i/>
        </w:rPr>
        <w:t>Relazione tra il genere e l'avere subito un abuso sessuale:</w:t>
      </w:r>
    </w:p>
    <w:tbl>
      <w:tblPr>
        <w:tblW w:w="2525" w:type="dxa"/>
        <w:jc w:val="center"/>
        <w:tblLayout w:type="fixed"/>
        <w:tblCellMar>
          <w:left w:w="10" w:type="dxa"/>
          <w:right w:w="10" w:type="dxa"/>
        </w:tblCellMar>
        <w:tblLook w:val="04A0"/>
      </w:tblPr>
      <w:tblGrid>
        <w:gridCol w:w="882"/>
        <w:gridCol w:w="380"/>
        <w:gridCol w:w="480"/>
        <w:gridCol w:w="783"/>
      </w:tblGrid>
      <w:tr w:rsidR="00200EB1" w:rsidTr="00200EB1">
        <w:trPr>
          <w:jc w:val="center"/>
        </w:trPr>
        <w:tc>
          <w:tcPr>
            <w:tcW w:w="882"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V6_2-&gt;</w:t>
            </w:r>
            <w:r>
              <w:rPr>
                <w:rFonts w:ascii="Arial" w:hAnsi="Arial"/>
              </w:rPr>
              <w:br/>
              <w:t>V1</w:t>
            </w:r>
          </w:p>
        </w:tc>
        <w:tc>
          <w:tcPr>
            <w:tcW w:w="38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w:t>
            </w:r>
          </w:p>
        </w:tc>
        <w:tc>
          <w:tcPr>
            <w:tcW w:w="48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w:t>
            </w:r>
          </w:p>
        </w:tc>
        <w:tc>
          <w:tcPr>
            <w:tcW w:w="783"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 xml:space="preserve">Marginale </w:t>
            </w:r>
            <w:r>
              <w:rPr>
                <w:rFonts w:ascii="Arial" w:hAnsi="Arial"/>
                <w:sz w:val="14"/>
              </w:rPr>
              <w:br/>
              <w:t>di riga</w:t>
            </w:r>
          </w:p>
        </w:tc>
      </w:tr>
      <w:tr w:rsidR="00200EB1" w:rsidTr="00200EB1">
        <w:trPr>
          <w:jc w:val="center"/>
        </w:trPr>
        <w:tc>
          <w:tcPr>
            <w:tcW w:w="882"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4</w:t>
            </w:r>
            <w:r>
              <w:rPr>
                <w:rFonts w:ascii="Arial" w:hAnsi="Arial"/>
              </w:rPr>
              <w:br/>
            </w:r>
            <w:r>
              <w:rPr>
                <w:rFonts w:ascii="Arial" w:hAnsi="Arial"/>
                <w:i/>
                <w:sz w:val="20"/>
              </w:rPr>
              <w:t>2.6</w:t>
            </w:r>
            <w:r>
              <w:rPr>
                <w:rFonts w:ascii="Arial" w:hAnsi="Arial"/>
                <w:sz w:val="20"/>
              </w:rPr>
              <w:br/>
              <w:t>0.8</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18</w:t>
            </w:r>
            <w:r>
              <w:rPr>
                <w:rFonts w:ascii="Arial" w:hAnsi="Arial"/>
              </w:rPr>
              <w:br/>
            </w:r>
            <w:r>
              <w:rPr>
                <w:rFonts w:ascii="Arial" w:hAnsi="Arial"/>
                <w:i/>
                <w:sz w:val="20"/>
              </w:rPr>
              <w:t>19.4</w:t>
            </w:r>
            <w:r>
              <w:rPr>
                <w:rFonts w:ascii="Arial" w:hAnsi="Arial"/>
                <w:sz w:val="20"/>
              </w:rPr>
              <w:br/>
              <w:t>0.1</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22</w:t>
            </w:r>
          </w:p>
        </w:tc>
      </w:tr>
      <w:tr w:rsidR="00200EB1" w:rsidTr="00200EB1">
        <w:trPr>
          <w:jc w:val="center"/>
        </w:trPr>
        <w:tc>
          <w:tcPr>
            <w:tcW w:w="882"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2</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0</w:t>
            </w:r>
            <w:r>
              <w:rPr>
                <w:rFonts w:ascii="Arial" w:hAnsi="Arial"/>
              </w:rPr>
              <w:br/>
            </w:r>
            <w:r>
              <w:rPr>
                <w:rFonts w:ascii="Arial" w:hAnsi="Arial"/>
                <w:i/>
                <w:sz w:val="20"/>
              </w:rPr>
              <w:t>1.4</w:t>
            </w:r>
            <w:r>
              <w:rPr>
                <w:rFonts w:ascii="Arial" w:hAnsi="Arial"/>
                <w:sz w:val="20"/>
              </w:rPr>
              <w:br/>
              <w:t>1.4</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12</w:t>
            </w:r>
            <w:r>
              <w:rPr>
                <w:rFonts w:ascii="Arial" w:hAnsi="Arial"/>
              </w:rPr>
              <w:br/>
            </w:r>
            <w:r>
              <w:rPr>
                <w:rFonts w:ascii="Arial" w:hAnsi="Arial"/>
                <w:i/>
                <w:sz w:val="20"/>
              </w:rPr>
              <w:t>10.6</w:t>
            </w:r>
            <w:r>
              <w:rPr>
                <w:rFonts w:ascii="Arial" w:hAnsi="Arial"/>
                <w:sz w:val="20"/>
              </w:rPr>
              <w:br/>
              <w:t>0.2</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12</w:t>
            </w:r>
          </w:p>
        </w:tc>
      </w:tr>
      <w:tr w:rsidR="00200EB1" w:rsidTr="00200EB1">
        <w:trPr>
          <w:jc w:val="center"/>
        </w:trPr>
        <w:tc>
          <w:tcPr>
            <w:tcW w:w="882"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 xml:space="preserve">Marginale </w:t>
            </w:r>
            <w:r>
              <w:rPr>
                <w:rFonts w:ascii="Arial" w:hAnsi="Arial"/>
                <w:sz w:val="14"/>
              </w:rPr>
              <w:br/>
              <w:t>di colonna</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4</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30</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34</w:t>
            </w:r>
          </w:p>
        </w:tc>
      </w:tr>
    </w:tbl>
    <w:p w:rsidR="00200EB1" w:rsidRDefault="00E0170F">
      <w:pPr>
        <w:pStyle w:val="Textbody"/>
        <w:spacing w:line="360" w:lineRule="auto"/>
        <w:rPr>
          <w:rFonts w:ascii="Arial" w:hAnsi="Arial"/>
        </w:rPr>
      </w:pPr>
      <w:r>
        <w:rPr>
          <w:rFonts w:ascii="Arial" w:hAnsi="Arial"/>
        </w:rPr>
        <w:t xml:space="preserve">Il valore di X quadro è </w:t>
      </w:r>
      <w:r>
        <w:rPr>
          <w:rFonts w:ascii="Arial" w:hAnsi="Arial"/>
          <w:noProof/>
          <w:lang w:eastAsia="it-IT" w:bidi="ar-SA"/>
        </w:rPr>
        <w:drawing>
          <wp:inline distT="0" distB="0" distL="0" distR="0">
            <wp:extent cx="942839" cy="304920"/>
            <wp:effectExtent l="0" t="0" r="0" b="0"/>
            <wp:docPr id="175" name="immagini17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28" cstate="print">
                      <a:alphaModFix/>
                      <a:lum/>
                    </a:blip>
                    <a:srcRect/>
                    <a:stretch>
                      <a:fillRect/>
                    </a:stretch>
                  </pic:blipFill>
                  <pic:spPr>
                    <a:xfrm>
                      <a:off x="0" y="0"/>
                      <a:ext cx="942839" cy="304920"/>
                    </a:xfrm>
                    <a:prstGeom prst="rect">
                      <a:avLst/>
                    </a:prstGeom>
                    <a:ln>
                      <a:noFill/>
                      <a:prstDash/>
                    </a:ln>
                  </pic:spPr>
                </pic:pic>
              </a:graphicData>
            </a:graphic>
          </wp:inline>
        </w:drawing>
      </w:r>
      <w:r>
        <w:rPr>
          <w:rFonts w:ascii="Arial" w:hAnsi="Arial"/>
        </w:rPr>
        <w:t>= 2.47. La probabilità che la disposizione delle frequenze osservate nella tabella sia da attribuirsi al caso è di 0.12</w:t>
      </w:r>
      <w:r w:rsidR="009277B1">
        <w:rPr>
          <w:rFonts w:ascii="Arial" w:hAnsi="Arial"/>
        </w:rPr>
        <w:t xml:space="preserve"> (0.12&gt;0.05. valore significativo di X quadro)</w:t>
      </w:r>
    </w:p>
    <w:p w:rsidR="00200EB1" w:rsidRDefault="00E0170F">
      <w:pPr>
        <w:pStyle w:val="Textbody"/>
        <w:spacing w:line="360" w:lineRule="auto"/>
        <w:rPr>
          <w:rFonts w:ascii="Arial" w:hAnsi="Arial"/>
        </w:rPr>
      </w:pPr>
      <w:r>
        <w:rPr>
          <w:rFonts w:ascii="Arial" w:hAnsi="Arial"/>
        </w:rPr>
        <w:t>Dunque possiamo affermare che non ci sia una relazione tra le variabili.</w:t>
      </w:r>
    </w:p>
    <w:p w:rsidR="00200EB1" w:rsidRDefault="00200EB1">
      <w:pPr>
        <w:pStyle w:val="Textbody"/>
        <w:spacing w:line="360" w:lineRule="auto"/>
        <w:rPr>
          <w:rFonts w:ascii="Arial" w:hAnsi="Arial"/>
        </w:rPr>
      </w:pPr>
    </w:p>
    <w:p w:rsidR="00200EB1" w:rsidRPr="00EF286E" w:rsidRDefault="00E0170F">
      <w:pPr>
        <w:pStyle w:val="Textbody"/>
        <w:spacing w:line="360" w:lineRule="auto"/>
        <w:rPr>
          <w:rFonts w:ascii="Arial" w:hAnsi="Arial"/>
          <w:i/>
        </w:rPr>
      </w:pPr>
      <w:r w:rsidRPr="00EF286E">
        <w:rPr>
          <w:rFonts w:ascii="Arial" w:hAnsi="Arial"/>
          <w:bCs/>
          <w:i/>
        </w:rPr>
        <w:t>Relazione tra ricordare l'accaduto e sognare l'episodio:</w:t>
      </w:r>
    </w:p>
    <w:tbl>
      <w:tblPr>
        <w:tblW w:w="2772" w:type="dxa"/>
        <w:jc w:val="center"/>
        <w:tblLayout w:type="fixed"/>
        <w:tblCellMar>
          <w:left w:w="10" w:type="dxa"/>
          <w:right w:w="10" w:type="dxa"/>
        </w:tblCellMar>
        <w:tblLook w:val="04A0"/>
      </w:tblPr>
      <w:tblGrid>
        <w:gridCol w:w="764"/>
        <w:gridCol w:w="380"/>
        <w:gridCol w:w="465"/>
        <w:gridCol w:w="380"/>
        <w:gridCol w:w="783"/>
      </w:tblGrid>
      <w:tr w:rsidR="00200EB1" w:rsidTr="00200EB1">
        <w:trPr>
          <w:jc w:val="center"/>
        </w:trPr>
        <w:tc>
          <w:tcPr>
            <w:tcW w:w="76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V15-&gt;</w:t>
            </w:r>
            <w:r>
              <w:rPr>
                <w:rFonts w:ascii="Arial" w:hAnsi="Arial"/>
              </w:rPr>
              <w:br/>
              <w:t>V9</w:t>
            </w:r>
          </w:p>
        </w:tc>
        <w:tc>
          <w:tcPr>
            <w:tcW w:w="38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w:t>
            </w:r>
          </w:p>
        </w:tc>
        <w:tc>
          <w:tcPr>
            <w:tcW w:w="465"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w:t>
            </w:r>
          </w:p>
        </w:tc>
        <w:tc>
          <w:tcPr>
            <w:tcW w:w="38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2</w:t>
            </w:r>
          </w:p>
        </w:tc>
        <w:tc>
          <w:tcPr>
            <w:tcW w:w="783"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 xml:space="preserve">Marginale </w:t>
            </w:r>
            <w:r>
              <w:rPr>
                <w:rFonts w:ascii="Arial" w:hAnsi="Arial"/>
                <w:sz w:val="14"/>
              </w:rPr>
              <w:br/>
              <w:t>di riga</w:t>
            </w:r>
          </w:p>
        </w:tc>
      </w:tr>
      <w:tr w:rsidR="00200EB1" w:rsidTr="00200EB1">
        <w:trPr>
          <w:jc w:val="center"/>
        </w:trPr>
        <w:tc>
          <w:tcPr>
            <w:tcW w:w="76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w:t>
            </w:r>
            <w:r>
              <w:rPr>
                <w:rFonts w:ascii="Arial" w:hAnsi="Arial"/>
              </w:rPr>
              <w:br/>
            </w:r>
            <w:r>
              <w:rPr>
                <w:rFonts w:ascii="Arial" w:hAnsi="Arial"/>
                <w:i/>
                <w:sz w:val="20"/>
              </w:rPr>
              <w:t>0.8</w:t>
            </w:r>
            <w:r>
              <w:rPr>
                <w:rFonts w:ascii="Arial" w:hAnsi="Arial"/>
                <w:sz w:val="20"/>
              </w:rPr>
              <w:br/>
              <w:t>1.7</w:t>
            </w:r>
          </w:p>
        </w:tc>
        <w:tc>
          <w:tcPr>
            <w:tcW w:w="465"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0</w:t>
            </w:r>
            <w:r>
              <w:rPr>
                <w:rFonts w:ascii="Arial" w:hAnsi="Arial"/>
              </w:rPr>
              <w:br/>
            </w:r>
            <w:r>
              <w:rPr>
                <w:rFonts w:ascii="Arial" w:hAnsi="Arial"/>
                <w:i/>
                <w:sz w:val="20"/>
              </w:rPr>
              <w:t>4.1</w:t>
            </w:r>
            <w:r>
              <w:rPr>
                <w:rFonts w:ascii="Arial" w:hAnsi="Arial"/>
                <w:sz w:val="20"/>
              </w:rPr>
              <w:br/>
              <w:t>4.1</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5</w:t>
            </w:r>
            <w:r>
              <w:rPr>
                <w:rFonts w:ascii="Arial" w:hAnsi="Arial"/>
              </w:rPr>
              <w:br/>
            </w:r>
            <w:r>
              <w:rPr>
                <w:rFonts w:ascii="Arial" w:hAnsi="Arial"/>
                <w:i/>
                <w:sz w:val="20"/>
              </w:rPr>
              <w:t>2.1</w:t>
            </w:r>
            <w:r>
              <w:rPr>
                <w:rFonts w:ascii="Arial" w:hAnsi="Arial"/>
                <w:sz w:val="20"/>
              </w:rPr>
              <w:br/>
              <w:t>4.2</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7</w:t>
            </w:r>
          </w:p>
        </w:tc>
      </w:tr>
      <w:tr w:rsidR="00200EB1" w:rsidTr="00200EB1">
        <w:trPr>
          <w:jc w:val="center"/>
        </w:trPr>
        <w:tc>
          <w:tcPr>
            <w:tcW w:w="76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lastRenderedPageBreak/>
              <w:t>-</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0</w:t>
            </w:r>
            <w:r>
              <w:rPr>
                <w:rFonts w:ascii="Arial" w:hAnsi="Arial"/>
              </w:rPr>
              <w:br/>
            </w:r>
            <w:r>
              <w:rPr>
                <w:rFonts w:ascii="Arial" w:hAnsi="Arial"/>
                <w:i/>
                <w:sz w:val="20"/>
              </w:rPr>
              <w:t>2.4</w:t>
            </w:r>
            <w:r>
              <w:rPr>
                <w:rFonts w:ascii="Arial" w:hAnsi="Arial"/>
                <w:sz w:val="20"/>
              </w:rPr>
              <w:br/>
              <w:t>2.4</w:t>
            </w:r>
          </w:p>
        </w:tc>
        <w:tc>
          <w:tcPr>
            <w:tcW w:w="465"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20</w:t>
            </w:r>
            <w:r>
              <w:rPr>
                <w:rFonts w:ascii="Arial" w:hAnsi="Arial"/>
              </w:rPr>
              <w:br/>
            </w:r>
            <w:r>
              <w:rPr>
                <w:rFonts w:ascii="Arial" w:hAnsi="Arial"/>
                <w:i/>
                <w:sz w:val="20"/>
              </w:rPr>
              <w:t>11.8</w:t>
            </w:r>
            <w:r>
              <w:rPr>
                <w:rFonts w:ascii="Arial" w:hAnsi="Arial"/>
                <w:sz w:val="20"/>
              </w:rPr>
              <w:br/>
              <w:t>5.8</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0</w:t>
            </w:r>
            <w:r>
              <w:rPr>
                <w:rFonts w:ascii="Arial" w:hAnsi="Arial"/>
              </w:rPr>
              <w:br/>
            </w:r>
            <w:r>
              <w:rPr>
                <w:rFonts w:ascii="Arial" w:hAnsi="Arial"/>
                <w:i/>
                <w:sz w:val="20"/>
              </w:rPr>
              <w:t>5.9</w:t>
            </w:r>
            <w:r>
              <w:rPr>
                <w:rFonts w:ascii="Arial" w:hAnsi="Arial"/>
                <w:sz w:val="20"/>
              </w:rPr>
              <w:br/>
              <w:t>5.9</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20</w:t>
            </w:r>
          </w:p>
        </w:tc>
      </w:tr>
      <w:tr w:rsidR="00200EB1" w:rsidTr="00200EB1">
        <w:trPr>
          <w:jc w:val="center"/>
        </w:trPr>
        <w:tc>
          <w:tcPr>
            <w:tcW w:w="76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2</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w:t>
            </w:r>
            <w:r>
              <w:rPr>
                <w:rFonts w:ascii="Arial" w:hAnsi="Arial"/>
              </w:rPr>
              <w:br/>
            </w:r>
            <w:r>
              <w:rPr>
                <w:rFonts w:ascii="Arial" w:hAnsi="Arial"/>
                <w:i/>
                <w:sz w:val="20"/>
              </w:rPr>
              <w:t>0.8</w:t>
            </w:r>
            <w:r>
              <w:rPr>
                <w:rFonts w:ascii="Arial" w:hAnsi="Arial"/>
                <w:sz w:val="20"/>
              </w:rPr>
              <w:br/>
              <w:t>1.7</w:t>
            </w:r>
          </w:p>
        </w:tc>
        <w:tc>
          <w:tcPr>
            <w:tcW w:w="465"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0</w:t>
            </w:r>
            <w:r>
              <w:rPr>
                <w:rFonts w:ascii="Arial" w:hAnsi="Arial"/>
              </w:rPr>
              <w:br/>
            </w:r>
            <w:r>
              <w:rPr>
                <w:rFonts w:ascii="Arial" w:hAnsi="Arial"/>
                <w:i/>
                <w:sz w:val="20"/>
              </w:rPr>
              <w:t>4.1</w:t>
            </w:r>
            <w:r>
              <w:rPr>
                <w:rFonts w:ascii="Arial" w:hAnsi="Arial"/>
                <w:sz w:val="20"/>
              </w:rPr>
              <w:br/>
              <w:t>4.1</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5</w:t>
            </w:r>
            <w:r>
              <w:rPr>
                <w:rFonts w:ascii="Arial" w:hAnsi="Arial"/>
              </w:rPr>
              <w:br/>
            </w:r>
            <w:r>
              <w:rPr>
                <w:rFonts w:ascii="Arial" w:hAnsi="Arial"/>
                <w:i/>
                <w:sz w:val="20"/>
              </w:rPr>
              <w:t>2.1</w:t>
            </w:r>
            <w:r>
              <w:rPr>
                <w:rFonts w:ascii="Arial" w:hAnsi="Arial"/>
                <w:sz w:val="20"/>
              </w:rPr>
              <w:br/>
              <w:t>4.2</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7</w:t>
            </w:r>
          </w:p>
        </w:tc>
      </w:tr>
      <w:tr w:rsidR="00200EB1" w:rsidTr="00200EB1">
        <w:trPr>
          <w:jc w:val="center"/>
        </w:trPr>
        <w:tc>
          <w:tcPr>
            <w:tcW w:w="76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 xml:space="preserve">Marginale </w:t>
            </w:r>
            <w:r>
              <w:rPr>
                <w:rFonts w:ascii="Arial" w:hAnsi="Arial"/>
                <w:sz w:val="14"/>
              </w:rPr>
              <w:br/>
              <w:t>di colonna</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4</w:t>
            </w:r>
          </w:p>
        </w:tc>
        <w:tc>
          <w:tcPr>
            <w:tcW w:w="465"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20</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10</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34</w:t>
            </w:r>
          </w:p>
        </w:tc>
      </w:tr>
    </w:tbl>
    <w:p w:rsidR="00200EB1" w:rsidRDefault="00E0170F">
      <w:pPr>
        <w:pStyle w:val="Textbody"/>
        <w:spacing w:line="360" w:lineRule="auto"/>
        <w:rPr>
          <w:rFonts w:ascii="Arial" w:hAnsi="Arial"/>
        </w:rPr>
      </w:pPr>
      <w:r>
        <w:rPr>
          <w:rFonts w:ascii="Arial" w:hAnsi="Arial"/>
        </w:rPr>
        <w:t xml:space="preserve">Il valore di X quadro è </w:t>
      </w:r>
      <w:r>
        <w:rPr>
          <w:rFonts w:ascii="Arial" w:hAnsi="Arial"/>
          <w:noProof/>
          <w:lang w:eastAsia="it-IT" w:bidi="ar-SA"/>
        </w:rPr>
        <w:drawing>
          <wp:inline distT="0" distB="0" distL="0" distR="0">
            <wp:extent cx="942839" cy="304920"/>
            <wp:effectExtent l="0" t="0" r="0" b="0"/>
            <wp:docPr id="176" name="immagini17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28" cstate="print">
                      <a:alphaModFix/>
                      <a:lum/>
                    </a:blip>
                    <a:srcRect/>
                    <a:stretch>
                      <a:fillRect/>
                    </a:stretch>
                  </pic:blipFill>
                  <pic:spPr>
                    <a:xfrm>
                      <a:off x="0" y="0"/>
                      <a:ext cx="942839" cy="304920"/>
                    </a:xfrm>
                    <a:prstGeom prst="rect">
                      <a:avLst/>
                    </a:prstGeom>
                    <a:ln>
                      <a:noFill/>
                      <a:prstDash/>
                    </a:ln>
                  </pic:spPr>
                </pic:pic>
              </a:graphicData>
            </a:graphic>
          </wp:inline>
        </w:drawing>
      </w:r>
      <w:r>
        <w:rPr>
          <w:rFonts w:ascii="Arial" w:hAnsi="Arial"/>
        </w:rPr>
        <w:t>= 34. La probabilità che la disposizione delle frequenze osservate nella tabella si</w:t>
      </w:r>
      <w:r w:rsidR="00F502B4">
        <w:rPr>
          <w:rFonts w:ascii="Arial" w:hAnsi="Arial"/>
        </w:rPr>
        <w:t xml:space="preserve">a da attribuirsi al caso è di 0 (0&lt;0.05, valore significativo di </w:t>
      </w:r>
      <w:proofErr w:type="spellStart"/>
      <w:r w:rsidR="00F502B4">
        <w:rPr>
          <w:rFonts w:ascii="Arial" w:hAnsi="Arial"/>
        </w:rPr>
        <w:t>Xquadro</w:t>
      </w:r>
      <w:proofErr w:type="spellEnd"/>
      <w:r w:rsidR="00F502B4">
        <w:rPr>
          <w:rFonts w:ascii="Arial" w:hAnsi="Arial"/>
        </w:rPr>
        <w:t>)</w:t>
      </w:r>
    </w:p>
    <w:p w:rsidR="00200EB1" w:rsidRDefault="00200EB1">
      <w:pPr>
        <w:pStyle w:val="Textbody"/>
        <w:spacing w:line="360" w:lineRule="auto"/>
        <w:rPr>
          <w:rFonts w:ascii="Arial" w:hAnsi="Arial"/>
        </w:rPr>
      </w:pPr>
    </w:p>
    <w:p w:rsidR="00200EB1" w:rsidRPr="00EF286E" w:rsidRDefault="00E0170F">
      <w:pPr>
        <w:pStyle w:val="Textbody"/>
        <w:spacing w:line="360" w:lineRule="auto"/>
        <w:rPr>
          <w:rFonts w:ascii="Arial" w:hAnsi="Arial"/>
          <w:i/>
        </w:rPr>
      </w:pPr>
      <w:r w:rsidRPr="00EF286E">
        <w:rPr>
          <w:rFonts w:ascii="Arial" w:hAnsi="Arial"/>
          <w:bCs/>
          <w:i/>
        </w:rPr>
        <w:t>Relazione tra aver subito un abuso sessuale e soffrire di schizofrenia:</w:t>
      </w:r>
    </w:p>
    <w:tbl>
      <w:tblPr>
        <w:tblW w:w="2647" w:type="dxa"/>
        <w:jc w:val="center"/>
        <w:tblLayout w:type="fixed"/>
        <w:tblCellMar>
          <w:left w:w="10" w:type="dxa"/>
          <w:right w:w="10" w:type="dxa"/>
        </w:tblCellMar>
        <w:tblLook w:val="04A0"/>
      </w:tblPr>
      <w:tblGrid>
        <w:gridCol w:w="1004"/>
        <w:gridCol w:w="480"/>
        <w:gridCol w:w="380"/>
        <w:gridCol w:w="783"/>
      </w:tblGrid>
      <w:tr w:rsidR="00200EB1" w:rsidTr="00200EB1">
        <w:trPr>
          <w:jc w:val="center"/>
        </w:trPr>
        <w:tc>
          <w:tcPr>
            <w:tcW w:w="100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V13_4-&gt;</w:t>
            </w:r>
            <w:r>
              <w:rPr>
                <w:rFonts w:ascii="Arial" w:hAnsi="Arial"/>
              </w:rPr>
              <w:br/>
              <w:t>V6_2</w:t>
            </w:r>
          </w:p>
        </w:tc>
        <w:tc>
          <w:tcPr>
            <w:tcW w:w="48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w:t>
            </w:r>
          </w:p>
        </w:tc>
        <w:tc>
          <w:tcPr>
            <w:tcW w:w="38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w:t>
            </w:r>
          </w:p>
        </w:tc>
        <w:tc>
          <w:tcPr>
            <w:tcW w:w="783"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 xml:space="preserve">Marginale </w:t>
            </w:r>
            <w:r>
              <w:rPr>
                <w:rFonts w:ascii="Arial" w:hAnsi="Arial"/>
                <w:sz w:val="14"/>
              </w:rPr>
              <w:br/>
              <w:t>di riga</w:t>
            </w:r>
          </w:p>
        </w:tc>
      </w:tr>
      <w:tr w:rsidR="00200EB1" w:rsidTr="00200EB1">
        <w:trPr>
          <w:jc w:val="center"/>
        </w:trPr>
        <w:tc>
          <w:tcPr>
            <w:tcW w:w="100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w:t>
            </w:r>
            <w:r>
              <w:rPr>
                <w:rFonts w:ascii="Arial" w:hAnsi="Arial"/>
              </w:rPr>
              <w:br/>
            </w:r>
            <w:r>
              <w:rPr>
                <w:rFonts w:ascii="Arial" w:hAnsi="Arial"/>
                <w:i/>
                <w:sz w:val="20"/>
              </w:rPr>
              <w:t>2.8</w:t>
            </w:r>
            <w:r>
              <w:rPr>
                <w:rFonts w:ascii="Arial" w:hAnsi="Arial"/>
                <w:sz w:val="20"/>
              </w:rPr>
              <w:br/>
              <w:t>0.2</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w:t>
            </w:r>
            <w:r>
              <w:rPr>
                <w:rFonts w:ascii="Arial" w:hAnsi="Arial"/>
              </w:rPr>
              <w:br/>
            </w:r>
            <w:r>
              <w:rPr>
                <w:rFonts w:ascii="Arial" w:hAnsi="Arial"/>
                <w:i/>
                <w:sz w:val="20"/>
              </w:rPr>
              <w:t>1.2</w:t>
            </w:r>
            <w:r>
              <w:rPr>
                <w:rFonts w:ascii="Arial" w:hAnsi="Arial"/>
                <w:sz w:val="20"/>
              </w:rPr>
              <w:br/>
              <w:t>0.6</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4</w:t>
            </w:r>
          </w:p>
        </w:tc>
      </w:tr>
      <w:tr w:rsidR="00200EB1" w:rsidTr="00200EB1">
        <w:trPr>
          <w:jc w:val="center"/>
        </w:trPr>
        <w:tc>
          <w:tcPr>
            <w:tcW w:w="100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22</w:t>
            </w:r>
            <w:r>
              <w:rPr>
                <w:rFonts w:ascii="Arial" w:hAnsi="Arial"/>
              </w:rPr>
              <w:br/>
            </w:r>
            <w:r>
              <w:rPr>
                <w:rFonts w:ascii="Arial" w:hAnsi="Arial"/>
                <w:i/>
                <w:sz w:val="20"/>
              </w:rPr>
              <w:t>21.2</w:t>
            </w:r>
            <w:r>
              <w:rPr>
                <w:rFonts w:ascii="Arial" w:hAnsi="Arial"/>
                <w:sz w:val="20"/>
              </w:rPr>
              <w:br/>
              <w:t>0</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8</w:t>
            </w:r>
            <w:r>
              <w:rPr>
                <w:rFonts w:ascii="Arial" w:hAnsi="Arial"/>
              </w:rPr>
              <w:br/>
            </w:r>
            <w:r>
              <w:rPr>
                <w:rFonts w:ascii="Arial" w:hAnsi="Arial"/>
                <w:i/>
                <w:sz w:val="20"/>
              </w:rPr>
              <w:t>8.8</w:t>
            </w:r>
            <w:r>
              <w:rPr>
                <w:rFonts w:ascii="Arial" w:hAnsi="Arial"/>
                <w:sz w:val="20"/>
              </w:rPr>
              <w:br/>
              <w:t>0.1</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30</w:t>
            </w:r>
          </w:p>
        </w:tc>
      </w:tr>
      <w:tr w:rsidR="00200EB1" w:rsidTr="00200EB1">
        <w:trPr>
          <w:jc w:val="center"/>
        </w:trPr>
        <w:tc>
          <w:tcPr>
            <w:tcW w:w="100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 xml:space="preserve">Marginale </w:t>
            </w:r>
            <w:r>
              <w:rPr>
                <w:rFonts w:ascii="Arial" w:hAnsi="Arial"/>
                <w:sz w:val="14"/>
              </w:rPr>
              <w:br/>
              <w:t>di colonna</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24</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10</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34</w:t>
            </w:r>
          </w:p>
        </w:tc>
      </w:tr>
    </w:tbl>
    <w:p w:rsidR="00200EB1" w:rsidRDefault="00E0170F">
      <w:pPr>
        <w:pStyle w:val="Textbody"/>
        <w:spacing w:line="360" w:lineRule="auto"/>
        <w:rPr>
          <w:rFonts w:ascii="Arial" w:hAnsi="Arial"/>
        </w:rPr>
      </w:pPr>
      <w:r>
        <w:rPr>
          <w:rFonts w:ascii="Arial" w:hAnsi="Arial"/>
        </w:rPr>
        <w:t xml:space="preserve">Il valore di X quadro è </w:t>
      </w:r>
      <w:r>
        <w:rPr>
          <w:rFonts w:ascii="Arial" w:hAnsi="Arial"/>
          <w:noProof/>
          <w:lang w:eastAsia="it-IT" w:bidi="ar-SA"/>
        </w:rPr>
        <w:drawing>
          <wp:inline distT="0" distB="0" distL="0" distR="0">
            <wp:extent cx="942839" cy="304920"/>
            <wp:effectExtent l="0" t="0" r="0" b="0"/>
            <wp:docPr id="177" name="immagini17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28" cstate="print">
                      <a:alphaModFix/>
                      <a:lum/>
                    </a:blip>
                    <a:srcRect/>
                    <a:stretch>
                      <a:fillRect/>
                    </a:stretch>
                  </pic:blipFill>
                  <pic:spPr>
                    <a:xfrm>
                      <a:off x="0" y="0"/>
                      <a:ext cx="942839" cy="304920"/>
                    </a:xfrm>
                    <a:prstGeom prst="rect">
                      <a:avLst/>
                    </a:prstGeom>
                    <a:ln>
                      <a:noFill/>
                      <a:prstDash/>
                    </a:ln>
                  </pic:spPr>
                </pic:pic>
              </a:graphicData>
            </a:graphic>
          </wp:inline>
        </w:drawing>
      </w:r>
      <w:r>
        <w:rPr>
          <w:rFonts w:ascii="Arial" w:hAnsi="Arial"/>
        </w:rPr>
        <w:t>= 0.93. La probabilità che la disposizione delle frequenze osservate nella tabella sia da attribuirsi al caso è di 0.34</w:t>
      </w:r>
    </w:p>
    <w:p w:rsidR="00200EB1" w:rsidRDefault="00200EB1">
      <w:pPr>
        <w:pStyle w:val="Textbody"/>
        <w:spacing w:line="360" w:lineRule="auto"/>
        <w:rPr>
          <w:rFonts w:ascii="Arial" w:hAnsi="Arial"/>
        </w:rPr>
      </w:pPr>
    </w:p>
    <w:p w:rsidR="00200EB1" w:rsidRPr="00EF286E" w:rsidRDefault="00E0170F">
      <w:pPr>
        <w:pStyle w:val="Textbody"/>
        <w:spacing w:line="360" w:lineRule="auto"/>
        <w:rPr>
          <w:rFonts w:ascii="Arial" w:hAnsi="Arial"/>
          <w:bCs/>
          <w:i/>
        </w:rPr>
      </w:pPr>
      <w:r w:rsidRPr="00EF286E">
        <w:rPr>
          <w:rFonts w:ascii="Arial" w:hAnsi="Arial"/>
          <w:bCs/>
          <w:i/>
        </w:rPr>
        <w:t>Relazione tra aver subito maltrattamenti psicologici e soffrire di depressione:</w:t>
      </w:r>
    </w:p>
    <w:tbl>
      <w:tblPr>
        <w:tblW w:w="2747" w:type="dxa"/>
        <w:jc w:val="center"/>
        <w:tblLayout w:type="fixed"/>
        <w:tblCellMar>
          <w:left w:w="10" w:type="dxa"/>
          <w:right w:w="10" w:type="dxa"/>
        </w:tblCellMar>
        <w:tblLook w:val="04A0"/>
      </w:tblPr>
      <w:tblGrid>
        <w:gridCol w:w="1004"/>
        <w:gridCol w:w="480"/>
        <w:gridCol w:w="480"/>
        <w:gridCol w:w="783"/>
      </w:tblGrid>
      <w:tr w:rsidR="00200EB1" w:rsidTr="00200EB1">
        <w:trPr>
          <w:jc w:val="center"/>
        </w:trPr>
        <w:tc>
          <w:tcPr>
            <w:tcW w:w="100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V13_2-&gt;</w:t>
            </w:r>
            <w:r>
              <w:rPr>
                <w:rFonts w:ascii="Arial" w:hAnsi="Arial"/>
              </w:rPr>
              <w:br/>
              <w:t>V6_3</w:t>
            </w:r>
          </w:p>
        </w:tc>
        <w:tc>
          <w:tcPr>
            <w:tcW w:w="48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w:t>
            </w:r>
          </w:p>
        </w:tc>
        <w:tc>
          <w:tcPr>
            <w:tcW w:w="48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w:t>
            </w:r>
          </w:p>
        </w:tc>
        <w:tc>
          <w:tcPr>
            <w:tcW w:w="783"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 xml:space="preserve">Marginale </w:t>
            </w:r>
            <w:r>
              <w:rPr>
                <w:rFonts w:ascii="Arial" w:hAnsi="Arial"/>
                <w:sz w:val="14"/>
              </w:rPr>
              <w:br/>
              <w:t>di riga</w:t>
            </w:r>
          </w:p>
        </w:tc>
      </w:tr>
      <w:tr w:rsidR="00200EB1" w:rsidTr="00200EB1">
        <w:trPr>
          <w:jc w:val="center"/>
        </w:trPr>
        <w:tc>
          <w:tcPr>
            <w:tcW w:w="100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w:t>
            </w:r>
            <w:r>
              <w:rPr>
                <w:rFonts w:ascii="Arial" w:hAnsi="Arial"/>
              </w:rPr>
              <w:br/>
            </w:r>
            <w:r>
              <w:rPr>
                <w:rFonts w:ascii="Arial" w:hAnsi="Arial"/>
                <w:i/>
                <w:sz w:val="20"/>
              </w:rPr>
              <w:t>1.4</w:t>
            </w:r>
            <w:r>
              <w:rPr>
                <w:rFonts w:ascii="Arial" w:hAnsi="Arial"/>
                <w:sz w:val="20"/>
              </w:rPr>
              <w:br/>
              <w:t>0.2</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w:t>
            </w:r>
            <w:r>
              <w:rPr>
                <w:rFonts w:ascii="Arial" w:hAnsi="Arial"/>
              </w:rPr>
              <w:br/>
            </w:r>
            <w:r>
              <w:rPr>
                <w:rFonts w:ascii="Arial" w:hAnsi="Arial"/>
                <w:i/>
                <w:sz w:val="20"/>
              </w:rPr>
              <w:t>2.6</w:t>
            </w:r>
            <w:r>
              <w:rPr>
                <w:rFonts w:ascii="Arial" w:hAnsi="Arial"/>
                <w:sz w:val="20"/>
              </w:rPr>
              <w:br/>
              <w:t>0.1</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4</w:t>
            </w:r>
          </w:p>
        </w:tc>
      </w:tr>
      <w:tr w:rsidR="00200EB1" w:rsidTr="00200EB1">
        <w:trPr>
          <w:jc w:val="center"/>
        </w:trPr>
        <w:tc>
          <w:tcPr>
            <w:tcW w:w="100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10</w:t>
            </w:r>
            <w:r>
              <w:rPr>
                <w:rFonts w:ascii="Arial" w:hAnsi="Arial"/>
              </w:rPr>
              <w:br/>
            </w:r>
            <w:r>
              <w:rPr>
                <w:rFonts w:ascii="Arial" w:hAnsi="Arial"/>
                <w:i/>
                <w:sz w:val="20"/>
              </w:rPr>
              <w:t>10.6</w:t>
            </w:r>
            <w:r>
              <w:rPr>
                <w:rFonts w:ascii="Arial" w:hAnsi="Arial"/>
                <w:sz w:val="20"/>
              </w:rPr>
              <w:br/>
              <w:t>0</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20</w:t>
            </w:r>
            <w:r>
              <w:rPr>
                <w:rFonts w:ascii="Arial" w:hAnsi="Arial"/>
              </w:rPr>
              <w:br/>
            </w:r>
            <w:r>
              <w:rPr>
                <w:rFonts w:ascii="Arial" w:hAnsi="Arial"/>
                <w:i/>
                <w:sz w:val="20"/>
              </w:rPr>
              <w:t>19.4</w:t>
            </w:r>
            <w:r>
              <w:rPr>
                <w:rFonts w:ascii="Arial" w:hAnsi="Arial"/>
                <w:sz w:val="20"/>
              </w:rPr>
              <w:br/>
              <w:t>0</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30</w:t>
            </w:r>
          </w:p>
        </w:tc>
      </w:tr>
      <w:tr w:rsidR="00200EB1" w:rsidTr="00200EB1">
        <w:trPr>
          <w:jc w:val="center"/>
        </w:trPr>
        <w:tc>
          <w:tcPr>
            <w:tcW w:w="100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 xml:space="preserve">Marginale </w:t>
            </w:r>
            <w:r>
              <w:rPr>
                <w:rFonts w:ascii="Arial" w:hAnsi="Arial"/>
                <w:sz w:val="14"/>
              </w:rPr>
              <w:br/>
              <w:t>di colonna</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12</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22</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34</w:t>
            </w:r>
          </w:p>
        </w:tc>
      </w:tr>
    </w:tbl>
    <w:p w:rsidR="00200EB1" w:rsidRDefault="00E0170F">
      <w:pPr>
        <w:pStyle w:val="Textbody"/>
        <w:spacing w:line="360" w:lineRule="auto"/>
        <w:rPr>
          <w:rFonts w:ascii="Arial" w:hAnsi="Arial"/>
        </w:rPr>
      </w:pPr>
      <w:r>
        <w:rPr>
          <w:rFonts w:ascii="Arial" w:hAnsi="Arial"/>
        </w:rPr>
        <w:t xml:space="preserve">Il valore di X quadro è </w:t>
      </w:r>
      <w:r>
        <w:rPr>
          <w:rFonts w:ascii="Arial" w:hAnsi="Arial"/>
          <w:noProof/>
          <w:lang w:eastAsia="it-IT" w:bidi="ar-SA"/>
        </w:rPr>
        <w:drawing>
          <wp:inline distT="0" distB="0" distL="0" distR="0">
            <wp:extent cx="942839" cy="304920"/>
            <wp:effectExtent l="0" t="0" r="0" b="0"/>
            <wp:docPr id="178" name="immagini18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28" cstate="print">
                      <a:alphaModFix/>
                      <a:lum/>
                    </a:blip>
                    <a:srcRect/>
                    <a:stretch>
                      <a:fillRect/>
                    </a:stretch>
                  </pic:blipFill>
                  <pic:spPr>
                    <a:xfrm>
                      <a:off x="0" y="0"/>
                      <a:ext cx="942839" cy="304920"/>
                    </a:xfrm>
                    <a:prstGeom prst="rect">
                      <a:avLst/>
                    </a:prstGeom>
                    <a:ln>
                      <a:noFill/>
                      <a:prstDash/>
                    </a:ln>
                  </pic:spPr>
                </pic:pic>
              </a:graphicData>
            </a:graphic>
          </wp:inline>
        </w:drawing>
      </w:r>
      <w:r>
        <w:rPr>
          <w:rFonts w:ascii="Arial" w:hAnsi="Arial"/>
        </w:rPr>
        <w:t>= 0.43. La probabilità che la disposizione delle frequenze osservate nella tabella sia da attribuirsi al caso è di 0.51.</w:t>
      </w:r>
    </w:p>
    <w:p w:rsidR="00200EB1" w:rsidRDefault="00200EB1">
      <w:pPr>
        <w:pStyle w:val="Textbody"/>
        <w:spacing w:line="360" w:lineRule="auto"/>
        <w:rPr>
          <w:rFonts w:ascii="Arial" w:hAnsi="Arial"/>
        </w:rPr>
      </w:pPr>
    </w:p>
    <w:p w:rsidR="00200EB1" w:rsidRPr="007927C8" w:rsidRDefault="00E0170F">
      <w:pPr>
        <w:pStyle w:val="Textbody"/>
        <w:spacing w:line="360" w:lineRule="auto"/>
        <w:rPr>
          <w:rFonts w:ascii="Arial" w:hAnsi="Arial"/>
          <w:bCs/>
          <w:i/>
        </w:rPr>
      </w:pPr>
      <w:r w:rsidRPr="007927C8">
        <w:rPr>
          <w:rFonts w:ascii="Arial" w:hAnsi="Arial"/>
          <w:bCs/>
          <w:i/>
        </w:rPr>
        <w:t>Relazione tra aver subito un trauma e avere una diagnosi di malattia psichiatrica:</w:t>
      </w:r>
    </w:p>
    <w:tbl>
      <w:tblPr>
        <w:tblW w:w="1905" w:type="dxa"/>
        <w:jc w:val="center"/>
        <w:tblLayout w:type="fixed"/>
        <w:tblCellMar>
          <w:left w:w="10" w:type="dxa"/>
          <w:right w:w="10" w:type="dxa"/>
        </w:tblCellMar>
        <w:tblLook w:val="04A0"/>
      </w:tblPr>
      <w:tblGrid>
        <w:gridCol w:w="754"/>
        <w:gridCol w:w="368"/>
        <w:gridCol w:w="783"/>
      </w:tblGrid>
      <w:tr w:rsidR="00200EB1" w:rsidTr="00200EB1">
        <w:trPr>
          <w:jc w:val="center"/>
        </w:trPr>
        <w:tc>
          <w:tcPr>
            <w:tcW w:w="75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lastRenderedPageBreak/>
              <w:t>V11-&gt;</w:t>
            </w:r>
            <w:r>
              <w:rPr>
                <w:rFonts w:ascii="Arial" w:hAnsi="Arial"/>
              </w:rPr>
              <w:br/>
              <w:t>V3</w:t>
            </w:r>
          </w:p>
        </w:tc>
        <w:tc>
          <w:tcPr>
            <w:tcW w:w="368"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w:t>
            </w:r>
          </w:p>
        </w:tc>
        <w:tc>
          <w:tcPr>
            <w:tcW w:w="783"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 xml:space="preserve">Marginale </w:t>
            </w:r>
            <w:r>
              <w:rPr>
                <w:rFonts w:ascii="Arial" w:hAnsi="Arial"/>
                <w:sz w:val="14"/>
              </w:rPr>
              <w:br/>
              <w:t>di riga</w:t>
            </w:r>
          </w:p>
        </w:tc>
      </w:tr>
      <w:tr w:rsidR="00200EB1" w:rsidTr="00200EB1">
        <w:trPr>
          <w:jc w:val="center"/>
        </w:trPr>
        <w:tc>
          <w:tcPr>
            <w:tcW w:w="75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1</w:t>
            </w:r>
          </w:p>
        </w:tc>
        <w:tc>
          <w:tcPr>
            <w:tcW w:w="368"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14</w:t>
            </w:r>
            <w:r>
              <w:rPr>
                <w:rFonts w:ascii="Arial" w:hAnsi="Arial"/>
              </w:rPr>
              <w:br/>
            </w:r>
            <w:r>
              <w:rPr>
                <w:rFonts w:ascii="Arial" w:hAnsi="Arial"/>
                <w:i/>
                <w:sz w:val="20"/>
              </w:rPr>
              <w:t>14</w:t>
            </w:r>
            <w:r>
              <w:rPr>
                <w:rFonts w:ascii="Arial" w:hAnsi="Arial"/>
                <w:sz w:val="20"/>
              </w:rPr>
              <w:br/>
              <w:t>0</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14</w:t>
            </w:r>
          </w:p>
        </w:tc>
      </w:tr>
      <w:tr w:rsidR="00200EB1" w:rsidTr="00200EB1">
        <w:trPr>
          <w:jc w:val="center"/>
        </w:trPr>
        <w:tc>
          <w:tcPr>
            <w:tcW w:w="75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b/>
              </w:rPr>
            </w:pPr>
            <w:r>
              <w:rPr>
                <w:rFonts w:ascii="Arial" w:hAnsi="Arial"/>
                <w:b/>
              </w:rPr>
              <w:t>2</w:t>
            </w:r>
          </w:p>
        </w:tc>
        <w:tc>
          <w:tcPr>
            <w:tcW w:w="368"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20</w:t>
            </w:r>
            <w:r>
              <w:rPr>
                <w:rFonts w:ascii="Arial" w:hAnsi="Arial"/>
              </w:rPr>
              <w:br/>
            </w:r>
            <w:r>
              <w:rPr>
                <w:rFonts w:ascii="Arial" w:hAnsi="Arial"/>
                <w:i/>
                <w:sz w:val="20"/>
              </w:rPr>
              <w:t>20</w:t>
            </w:r>
            <w:r>
              <w:rPr>
                <w:rFonts w:ascii="Arial" w:hAnsi="Arial"/>
                <w:sz w:val="20"/>
              </w:rPr>
              <w:br/>
              <w:t>0</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20</w:t>
            </w:r>
          </w:p>
        </w:tc>
      </w:tr>
      <w:tr w:rsidR="00200EB1" w:rsidTr="00200EB1">
        <w:trPr>
          <w:jc w:val="center"/>
        </w:trPr>
        <w:tc>
          <w:tcPr>
            <w:tcW w:w="754"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sz w:val="14"/>
              </w:rPr>
            </w:pPr>
            <w:r>
              <w:rPr>
                <w:rFonts w:ascii="Arial" w:hAnsi="Arial"/>
                <w:sz w:val="14"/>
              </w:rPr>
              <w:t xml:space="preserve">Marginale </w:t>
            </w:r>
            <w:r>
              <w:rPr>
                <w:rFonts w:ascii="Arial" w:hAnsi="Arial"/>
                <w:sz w:val="14"/>
              </w:rPr>
              <w:br/>
              <w:t>di colonna</w:t>
            </w:r>
          </w:p>
        </w:tc>
        <w:tc>
          <w:tcPr>
            <w:tcW w:w="368" w:type="dxa"/>
            <w:tcBorders>
              <w:left w:val="double" w:sz="6" w:space="0" w:color="808080"/>
              <w:bottom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34</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200EB1" w:rsidRDefault="00E0170F">
            <w:pPr>
              <w:pStyle w:val="TableContents"/>
              <w:rPr>
                <w:rFonts w:ascii="Arial" w:hAnsi="Arial"/>
              </w:rPr>
            </w:pPr>
            <w:r>
              <w:rPr>
                <w:rFonts w:ascii="Arial" w:hAnsi="Arial"/>
              </w:rPr>
              <w:t>34</w:t>
            </w:r>
          </w:p>
        </w:tc>
      </w:tr>
    </w:tbl>
    <w:p w:rsidR="00200EB1" w:rsidRDefault="00E0170F">
      <w:pPr>
        <w:pStyle w:val="Textbody"/>
        <w:spacing w:line="360" w:lineRule="auto"/>
        <w:rPr>
          <w:rFonts w:ascii="Arial" w:hAnsi="Arial"/>
        </w:rPr>
      </w:pPr>
      <w:r>
        <w:rPr>
          <w:rFonts w:ascii="Arial" w:hAnsi="Arial"/>
        </w:rPr>
        <w:t xml:space="preserve">Il valore di X quadro è </w:t>
      </w:r>
      <w:r>
        <w:rPr>
          <w:rFonts w:ascii="Arial" w:hAnsi="Arial"/>
          <w:noProof/>
          <w:lang w:eastAsia="it-IT" w:bidi="ar-SA"/>
        </w:rPr>
        <w:drawing>
          <wp:inline distT="0" distB="0" distL="0" distR="0">
            <wp:extent cx="942839" cy="304920"/>
            <wp:effectExtent l="0" t="0" r="0" b="0"/>
            <wp:docPr id="179" name="immagini18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28" cstate="print">
                      <a:alphaModFix/>
                      <a:lum/>
                    </a:blip>
                    <a:srcRect/>
                    <a:stretch>
                      <a:fillRect/>
                    </a:stretch>
                  </pic:blipFill>
                  <pic:spPr>
                    <a:xfrm>
                      <a:off x="0" y="0"/>
                      <a:ext cx="942839" cy="304920"/>
                    </a:xfrm>
                    <a:prstGeom prst="rect">
                      <a:avLst/>
                    </a:prstGeom>
                    <a:ln>
                      <a:noFill/>
                      <a:prstDash/>
                    </a:ln>
                  </pic:spPr>
                </pic:pic>
              </a:graphicData>
            </a:graphic>
          </wp:inline>
        </w:drawing>
      </w:r>
      <w:r>
        <w:rPr>
          <w:rFonts w:ascii="Arial" w:hAnsi="Arial"/>
        </w:rPr>
        <w:t>= 0.</w:t>
      </w:r>
    </w:p>
    <w:p w:rsidR="00200EB1" w:rsidRDefault="003B40E2">
      <w:pPr>
        <w:pStyle w:val="Textbody"/>
        <w:spacing w:line="360" w:lineRule="auto"/>
        <w:rPr>
          <w:rFonts w:ascii="Arial" w:hAnsi="Arial"/>
        </w:rPr>
      </w:pPr>
      <w:r>
        <w:rPr>
          <w:rFonts w:ascii="Arial" w:hAnsi="Arial"/>
        </w:rPr>
        <w:t>Non c’è relazione tra le variabili, la</w:t>
      </w:r>
      <w:r w:rsidR="00E0170F">
        <w:rPr>
          <w:rFonts w:ascii="Arial" w:hAnsi="Arial"/>
        </w:rPr>
        <w:t xml:space="preserve"> distribuzione ottenuta è quindi effetto del caso.</w:t>
      </w:r>
    </w:p>
    <w:p w:rsidR="00200EB1" w:rsidRDefault="00200EB1">
      <w:pPr>
        <w:pStyle w:val="Textbody"/>
        <w:rPr>
          <w:rFonts w:ascii="Arial" w:hAnsi="Arial"/>
          <w:b/>
          <w:bCs/>
        </w:rPr>
      </w:pPr>
    </w:p>
    <w:p w:rsidR="00200EB1" w:rsidRDefault="00E0170F">
      <w:pPr>
        <w:pStyle w:val="Heading"/>
        <w:spacing w:line="360" w:lineRule="auto"/>
        <w:rPr>
          <w:b/>
          <w:bCs/>
        </w:rPr>
      </w:pPr>
      <w:r>
        <w:rPr>
          <w:b/>
          <w:bCs/>
        </w:rPr>
        <w:t>16.        CONCLUSIONI</w:t>
      </w:r>
    </w:p>
    <w:p w:rsidR="00200EB1" w:rsidRDefault="007C3D49">
      <w:pPr>
        <w:pStyle w:val="Standard"/>
        <w:spacing w:line="360" w:lineRule="auto"/>
        <w:rPr>
          <w:rFonts w:ascii="Arial" w:hAnsi="Arial"/>
        </w:rPr>
      </w:pPr>
      <w:r>
        <w:rPr>
          <w:rFonts w:ascii="Arial" w:hAnsi="Arial"/>
        </w:rPr>
        <w:t>Dall’</w:t>
      </w:r>
      <w:r w:rsidR="00EF286E">
        <w:rPr>
          <w:rFonts w:ascii="Arial" w:hAnsi="Arial"/>
        </w:rPr>
        <w:t>an</w:t>
      </w:r>
      <w:r>
        <w:rPr>
          <w:rFonts w:ascii="Arial" w:hAnsi="Arial"/>
        </w:rPr>
        <w:t>alisi dei dati non è emersa alcuna relazione evidente tra traumi infantili e l’insorgere di malattie psichiatriche nell’età adulta</w:t>
      </w:r>
      <w:r w:rsidR="00EF286E">
        <w:rPr>
          <w:rFonts w:ascii="Arial" w:hAnsi="Arial"/>
        </w:rPr>
        <w:t>, ne si può affermare con cert</w:t>
      </w:r>
      <w:r>
        <w:rPr>
          <w:rFonts w:ascii="Arial" w:hAnsi="Arial"/>
        </w:rPr>
        <w:t xml:space="preserve">ezza che all’aumentare della gravità del trauma sia legato un aumento della gravità delle patologie psichiatriche ad esso correlate. Quindi possiamo affermare che i risultati delle </w:t>
      </w:r>
      <w:r w:rsidR="00EF286E">
        <w:rPr>
          <w:rFonts w:ascii="Arial" w:hAnsi="Arial"/>
        </w:rPr>
        <w:t>analisi</w:t>
      </w:r>
      <w:r>
        <w:rPr>
          <w:rFonts w:ascii="Arial" w:hAnsi="Arial"/>
        </w:rPr>
        <w:t xml:space="preserve"> confutano l’ipotesi iniziale</w:t>
      </w:r>
      <w:r w:rsidR="00EF286E">
        <w:rPr>
          <w:rFonts w:ascii="Arial" w:hAnsi="Arial"/>
        </w:rPr>
        <w:t>.</w:t>
      </w:r>
    </w:p>
    <w:p w:rsidR="00EF286E" w:rsidRDefault="00EF286E">
      <w:pPr>
        <w:pStyle w:val="Standard"/>
        <w:spacing w:line="360" w:lineRule="auto"/>
        <w:rPr>
          <w:rFonts w:ascii="Arial" w:hAnsi="Arial"/>
        </w:rPr>
      </w:pPr>
      <w:r>
        <w:rPr>
          <w:rFonts w:ascii="Arial" w:hAnsi="Arial"/>
        </w:rPr>
        <w:t>Tuttavia dopo un ‘ attenta riflessione e alla luce degli studi del quadro teorico riguardante ricerche precedenti sul tema ci sentiamo di affermare che ciò potrebbe non essere un problema prettamente statistico, ma potrebbe essere dovuto alla presenza di lacune di tipo conoscitivo riguardo la biografia completa degli utenti da parte degli educatori a cui è stato somministrato il questionario.</w:t>
      </w:r>
    </w:p>
    <w:p w:rsidR="000F77EB" w:rsidRDefault="00E0170F">
      <w:pPr>
        <w:pStyle w:val="Standard"/>
        <w:spacing w:line="360" w:lineRule="auto"/>
        <w:rPr>
          <w:rFonts w:ascii="Arial" w:hAnsi="Arial"/>
        </w:rPr>
      </w:pPr>
      <w:r>
        <w:rPr>
          <w:rFonts w:ascii="Arial" w:hAnsi="Arial"/>
        </w:rPr>
        <w:t xml:space="preserve">                                                                                     </w:t>
      </w:r>
    </w:p>
    <w:p w:rsidR="000F77EB" w:rsidRDefault="000F77EB">
      <w:pPr>
        <w:pStyle w:val="Standard"/>
        <w:spacing w:line="360" w:lineRule="auto"/>
        <w:rPr>
          <w:rFonts w:ascii="Arial" w:hAnsi="Arial"/>
        </w:rPr>
      </w:pPr>
    </w:p>
    <w:p w:rsidR="000F77EB" w:rsidRDefault="000F77EB" w:rsidP="000F77EB">
      <w:pPr>
        <w:pStyle w:val="Standard"/>
        <w:rPr>
          <w:rFonts w:ascii="Arial" w:hAnsi="Arial"/>
          <w:b/>
          <w:bCs/>
        </w:rPr>
      </w:pPr>
    </w:p>
    <w:p w:rsidR="001555E4" w:rsidRDefault="000F77EB" w:rsidP="000F77EB">
      <w:pPr>
        <w:pStyle w:val="Standard"/>
        <w:rPr>
          <w:rFonts w:ascii="Arial" w:hAnsi="Arial"/>
          <w:b/>
          <w:bCs/>
        </w:rPr>
      </w:pPr>
      <w:r>
        <w:rPr>
          <w:rFonts w:ascii="Arial" w:hAnsi="Arial"/>
          <w:b/>
          <w:bCs/>
        </w:rPr>
        <w:t xml:space="preserve">   </w:t>
      </w:r>
    </w:p>
    <w:p w:rsidR="001555E4" w:rsidRDefault="001555E4" w:rsidP="000F77EB">
      <w:pPr>
        <w:pStyle w:val="Standard"/>
        <w:rPr>
          <w:rFonts w:ascii="Arial" w:hAnsi="Arial"/>
          <w:b/>
          <w:bCs/>
        </w:rPr>
      </w:pPr>
    </w:p>
    <w:p w:rsidR="001555E4" w:rsidRDefault="001555E4" w:rsidP="000F77EB">
      <w:pPr>
        <w:pStyle w:val="Standard"/>
        <w:rPr>
          <w:rFonts w:ascii="Arial" w:hAnsi="Arial"/>
          <w:b/>
          <w:bCs/>
        </w:rPr>
      </w:pPr>
    </w:p>
    <w:p w:rsidR="001555E4" w:rsidRDefault="001555E4" w:rsidP="000F77EB">
      <w:pPr>
        <w:pStyle w:val="Standard"/>
        <w:rPr>
          <w:rFonts w:ascii="Arial" w:hAnsi="Arial"/>
          <w:b/>
          <w:bCs/>
        </w:rPr>
      </w:pPr>
    </w:p>
    <w:p w:rsidR="001555E4" w:rsidRDefault="001555E4" w:rsidP="000F77EB">
      <w:pPr>
        <w:pStyle w:val="Standard"/>
        <w:rPr>
          <w:rFonts w:ascii="Arial" w:hAnsi="Arial"/>
          <w:b/>
          <w:bCs/>
        </w:rPr>
      </w:pPr>
    </w:p>
    <w:p w:rsidR="001555E4" w:rsidRDefault="001555E4" w:rsidP="000F77EB">
      <w:pPr>
        <w:pStyle w:val="Standard"/>
        <w:rPr>
          <w:rFonts w:ascii="Arial" w:hAnsi="Arial"/>
          <w:b/>
          <w:bCs/>
        </w:rPr>
      </w:pPr>
    </w:p>
    <w:p w:rsidR="001555E4" w:rsidRDefault="001555E4" w:rsidP="000F77EB">
      <w:pPr>
        <w:pStyle w:val="Standard"/>
        <w:rPr>
          <w:rFonts w:ascii="Arial" w:hAnsi="Arial"/>
          <w:b/>
          <w:bCs/>
        </w:rPr>
      </w:pPr>
    </w:p>
    <w:p w:rsidR="001555E4" w:rsidRDefault="001555E4" w:rsidP="000F77EB">
      <w:pPr>
        <w:pStyle w:val="Standard"/>
        <w:rPr>
          <w:rFonts w:ascii="Arial" w:hAnsi="Arial"/>
          <w:b/>
          <w:bCs/>
        </w:rPr>
      </w:pPr>
    </w:p>
    <w:p w:rsidR="001555E4" w:rsidRDefault="001555E4" w:rsidP="000F77EB">
      <w:pPr>
        <w:pStyle w:val="Standard"/>
        <w:rPr>
          <w:rFonts w:ascii="Arial" w:hAnsi="Arial"/>
          <w:b/>
          <w:bCs/>
        </w:rPr>
      </w:pPr>
    </w:p>
    <w:p w:rsidR="001555E4" w:rsidRDefault="001555E4" w:rsidP="000F77EB">
      <w:pPr>
        <w:pStyle w:val="Standard"/>
        <w:rPr>
          <w:rFonts w:ascii="Arial" w:hAnsi="Arial"/>
          <w:b/>
          <w:bCs/>
        </w:rPr>
      </w:pPr>
    </w:p>
    <w:p w:rsidR="001555E4" w:rsidRDefault="001555E4" w:rsidP="000F77EB">
      <w:pPr>
        <w:pStyle w:val="Standard"/>
        <w:rPr>
          <w:rFonts w:ascii="Arial" w:hAnsi="Arial"/>
          <w:b/>
          <w:bCs/>
        </w:rPr>
      </w:pPr>
    </w:p>
    <w:p w:rsidR="001555E4" w:rsidRDefault="001555E4" w:rsidP="000F77EB">
      <w:pPr>
        <w:pStyle w:val="Standard"/>
        <w:rPr>
          <w:rFonts w:ascii="Arial" w:hAnsi="Arial"/>
          <w:b/>
          <w:bCs/>
        </w:rPr>
      </w:pPr>
    </w:p>
    <w:p w:rsidR="001555E4" w:rsidRDefault="001555E4" w:rsidP="000F77EB">
      <w:pPr>
        <w:pStyle w:val="Standard"/>
        <w:rPr>
          <w:rFonts w:ascii="Arial" w:hAnsi="Arial"/>
          <w:b/>
          <w:bCs/>
        </w:rPr>
      </w:pPr>
    </w:p>
    <w:p w:rsidR="001555E4" w:rsidRDefault="001555E4" w:rsidP="000F77EB">
      <w:pPr>
        <w:pStyle w:val="Standard"/>
        <w:rPr>
          <w:rFonts w:ascii="Arial" w:hAnsi="Arial"/>
          <w:b/>
          <w:bCs/>
        </w:rPr>
      </w:pPr>
    </w:p>
    <w:p w:rsidR="000F77EB" w:rsidRDefault="000F77EB" w:rsidP="000F77EB">
      <w:pPr>
        <w:pStyle w:val="Standard"/>
        <w:rPr>
          <w:rFonts w:ascii="Arial" w:hAnsi="Arial"/>
          <w:b/>
          <w:bCs/>
        </w:rPr>
      </w:pPr>
      <w:r>
        <w:rPr>
          <w:rFonts w:ascii="Arial" w:hAnsi="Arial"/>
          <w:b/>
          <w:bCs/>
        </w:rPr>
        <w:lastRenderedPageBreak/>
        <w:t xml:space="preserve">   Bibliografia:</w:t>
      </w:r>
    </w:p>
    <w:p w:rsidR="000F77EB" w:rsidRDefault="000F77EB" w:rsidP="000F77EB">
      <w:pPr>
        <w:pStyle w:val="Standard"/>
        <w:spacing w:line="360" w:lineRule="auto"/>
        <w:rPr>
          <w:rFonts w:ascii="Arial" w:hAnsi="Arial"/>
        </w:rPr>
      </w:pPr>
    </w:p>
    <w:p w:rsidR="000F77EB" w:rsidRDefault="000F77EB" w:rsidP="007927C8">
      <w:pPr>
        <w:pStyle w:val="Standard"/>
        <w:numPr>
          <w:ilvl w:val="0"/>
          <w:numId w:val="43"/>
        </w:numPr>
        <w:spacing w:line="360" w:lineRule="auto"/>
      </w:pPr>
      <w:proofErr w:type="spellStart"/>
      <w:r>
        <w:rPr>
          <w:rFonts w:ascii="Arial" w:hAnsi="Arial"/>
          <w:color w:val="000000"/>
        </w:rPr>
        <w:t>Vottero</w:t>
      </w:r>
      <w:proofErr w:type="spellEnd"/>
      <w:r>
        <w:rPr>
          <w:rFonts w:ascii="Arial" w:hAnsi="Arial"/>
          <w:color w:val="000000"/>
        </w:rPr>
        <w:t xml:space="preserve"> F., 2011, “Trauma nei bambini”, Francesca </w:t>
      </w:r>
      <w:proofErr w:type="spellStart"/>
      <w:r>
        <w:rPr>
          <w:rFonts w:ascii="Arial" w:hAnsi="Arial"/>
          <w:color w:val="000000"/>
        </w:rPr>
        <w:t>Vottero</w:t>
      </w:r>
      <w:proofErr w:type="spellEnd"/>
      <w:r>
        <w:rPr>
          <w:rFonts w:ascii="Arial" w:hAnsi="Arial"/>
          <w:color w:val="000000"/>
        </w:rPr>
        <w:t xml:space="preserve"> </w:t>
      </w:r>
      <w:proofErr w:type="spellStart"/>
      <w:r>
        <w:rPr>
          <w:rFonts w:ascii="Arial" w:hAnsi="Arial"/>
          <w:color w:val="000000"/>
        </w:rPr>
        <w:t>Ris</w:t>
      </w:r>
      <w:proofErr w:type="spellEnd"/>
      <w:r>
        <w:rPr>
          <w:rFonts w:ascii="Arial" w:hAnsi="Arial"/>
          <w:color w:val="000000"/>
        </w:rPr>
        <w:t xml:space="preserve">, </w:t>
      </w:r>
      <w:hyperlink r:id="rId29" w:history="1">
        <w:r>
          <w:rPr>
            <w:rFonts w:ascii="Arial" w:eastAsia="Segoe Print" w:hAnsi="Arial" w:cs="Segoe Print"/>
            <w:color w:val="000080"/>
            <w:u w:val="single"/>
          </w:rPr>
          <w:t>http://psicologa.torino.it/psicologa-per-bambini/trauma-nei-bambini/</w:t>
        </w:r>
      </w:hyperlink>
    </w:p>
    <w:p w:rsidR="000F77EB" w:rsidRDefault="000F77EB" w:rsidP="000F77EB">
      <w:pPr>
        <w:pStyle w:val="Standard"/>
        <w:spacing w:line="360" w:lineRule="auto"/>
        <w:rPr>
          <w:rFonts w:ascii="Arial" w:eastAsia="Segoe Print" w:hAnsi="Arial" w:cs="Segoe Print"/>
          <w:color w:val="000000"/>
        </w:rPr>
      </w:pPr>
    </w:p>
    <w:p w:rsidR="000F77EB" w:rsidRDefault="000F77EB" w:rsidP="007927C8">
      <w:pPr>
        <w:pStyle w:val="Standard"/>
        <w:numPr>
          <w:ilvl w:val="0"/>
          <w:numId w:val="43"/>
        </w:numPr>
        <w:spacing w:line="360" w:lineRule="auto"/>
        <w:rPr>
          <w:color w:val="000000"/>
        </w:rPr>
      </w:pPr>
      <w:proofErr w:type="spellStart"/>
      <w:r>
        <w:rPr>
          <w:rFonts w:ascii="Arial" w:eastAsia="Segoe Print" w:hAnsi="Arial" w:cs="Segoe Print"/>
          <w:color w:val="000000"/>
        </w:rPr>
        <w:t>Attanasio</w:t>
      </w:r>
      <w:proofErr w:type="spellEnd"/>
      <w:r>
        <w:rPr>
          <w:rFonts w:ascii="Arial" w:eastAsia="Segoe Print" w:hAnsi="Arial" w:cs="Segoe Print"/>
          <w:color w:val="000000"/>
        </w:rPr>
        <w:t xml:space="preserve"> L., 2010, “Bambini con disturbo da stress traumatico”, I sentieri del </w:t>
      </w:r>
      <w:proofErr w:type="spellStart"/>
      <w:r>
        <w:rPr>
          <w:rFonts w:ascii="Arial" w:eastAsia="Segoe Print" w:hAnsi="Arial" w:cs="Segoe Print"/>
          <w:color w:val="000000"/>
        </w:rPr>
        <w:t>girasole_Percorsi</w:t>
      </w:r>
      <w:proofErr w:type="spellEnd"/>
      <w:r>
        <w:rPr>
          <w:rFonts w:ascii="Arial" w:eastAsia="Segoe Print" w:hAnsi="Arial" w:cs="Segoe Print"/>
          <w:color w:val="000000"/>
        </w:rPr>
        <w:t xml:space="preserve"> di psicologia psicoterapia e benessere </w:t>
      </w:r>
      <w:proofErr w:type="spellStart"/>
      <w:r>
        <w:rPr>
          <w:rFonts w:ascii="Arial" w:eastAsia="Segoe Print" w:hAnsi="Arial" w:cs="Segoe Print"/>
          <w:color w:val="000000"/>
        </w:rPr>
        <w:t>psicofosico</w:t>
      </w:r>
      <w:proofErr w:type="spellEnd"/>
      <w:r>
        <w:rPr>
          <w:rFonts w:ascii="Arial" w:eastAsia="Segoe Print" w:hAnsi="Arial" w:cs="Segoe Print"/>
          <w:color w:val="000000"/>
        </w:rPr>
        <w:t xml:space="preserve">, </w:t>
      </w:r>
      <w:hyperlink r:id="rId30" w:history="1">
        <w:r>
          <w:rPr>
            <w:rFonts w:ascii="Arial" w:eastAsia="Segoe Print" w:hAnsi="Arial" w:cs="Segoe Print"/>
            <w:color w:val="000000"/>
            <w:u w:val="single"/>
          </w:rPr>
          <w:t>http://www.psicologitorino.it/bambini-con-disturbi-da-stress-traumatico.html</w:t>
        </w:r>
      </w:hyperlink>
    </w:p>
    <w:p w:rsidR="000F77EB" w:rsidRDefault="000F77EB" w:rsidP="000F77EB">
      <w:pPr>
        <w:pStyle w:val="Standard"/>
        <w:spacing w:line="360" w:lineRule="auto"/>
        <w:rPr>
          <w:rFonts w:ascii="Arial" w:eastAsia="Segoe Print" w:hAnsi="Arial" w:cs="Segoe Print"/>
          <w:color w:val="0000FF"/>
        </w:rPr>
      </w:pPr>
    </w:p>
    <w:p w:rsidR="000F77EB" w:rsidRDefault="000F77EB" w:rsidP="007927C8">
      <w:pPr>
        <w:pStyle w:val="Standard"/>
        <w:numPr>
          <w:ilvl w:val="0"/>
          <w:numId w:val="43"/>
        </w:numPr>
        <w:spacing w:line="360" w:lineRule="auto"/>
      </w:pPr>
      <w:r>
        <w:rPr>
          <w:rFonts w:ascii="Arial" w:eastAsia="Segoe Print" w:hAnsi="Arial" w:cs="Segoe Print"/>
          <w:color w:val="000000"/>
        </w:rPr>
        <w:t>Corsetti L., 2012, “Trauma infantile:aumenta il rischio di psico-patologia da tre a 50 volte”, Terapia psicologica,</w:t>
      </w:r>
      <w:r>
        <w:rPr>
          <w:rFonts w:ascii="Arial" w:eastAsia="Segoe Print" w:hAnsi="Arial" w:cs="Segoe Print"/>
          <w:color w:val="0000FF"/>
        </w:rPr>
        <w:t xml:space="preserve"> </w:t>
      </w:r>
      <w:hyperlink r:id="rId31" w:history="1">
        <w:r>
          <w:rPr>
            <w:rFonts w:ascii="Arial" w:eastAsia="Segoe Print" w:hAnsi="Arial" w:cs="Segoe Print"/>
            <w:color w:val="000080"/>
            <w:u w:val="single"/>
          </w:rPr>
          <w:t>http://www.terapiapsicologica.eu/index.php?/articoli-psicologia/psicologo-psicoterapeuta-macerata/trauma-infantile-aumenta-il-rischio-di-psico-patologia-da-3-a-50-volte.html</w:t>
        </w:r>
      </w:hyperlink>
    </w:p>
    <w:p w:rsidR="000F77EB" w:rsidRDefault="000F77EB" w:rsidP="000F77EB">
      <w:pPr>
        <w:pStyle w:val="Standard"/>
        <w:spacing w:line="360" w:lineRule="auto"/>
        <w:rPr>
          <w:rFonts w:ascii="Arial" w:hAnsi="Arial"/>
        </w:rPr>
      </w:pPr>
    </w:p>
    <w:p w:rsidR="000F77EB" w:rsidRDefault="000F77EB" w:rsidP="007927C8">
      <w:pPr>
        <w:pStyle w:val="Standard"/>
        <w:numPr>
          <w:ilvl w:val="0"/>
          <w:numId w:val="43"/>
        </w:numPr>
        <w:spacing w:line="360" w:lineRule="auto"/>
      </w:pPr>
      <w:r>
        <w:rPr>
          <w:rFonts w:ascii="Arial" w:eastAsia="Segoe Print" w:hAnsi="Arial" w:cs="Segoe Print"/>
          <w:color w:val="000000"/>
        </w:rPr>
        <w:t>Algeri D., 2010, “Le conseguenze del maltrattamento infantile”, Davide Algeri,</w:t>
      </w:r>
      <w:r>
        <w:rPr>
          <w:rFonts w:ascii="Arial" w:eastAsia="Segoe Print" w:hAnsi="Arial" w:cs="Segoe Print"/>
          <w:color w:val="0000FF"/>
        </w:rPr>
        <w:t xml:space="preserve"> </w:t>
      </w:r>
      <w:hyperlink r:id="rId32" w:history="1">
        <w:r>
          <w:rPr>
            <w:rFonts w:ascii="Arial" w:eastAsia="Segoe Print" w:hAnsi="Arial" w:cs="Segoe Print"/>
            <w:color w:val="000080"/>
            <w:u w:val="single"/>
          </w:rPr>
          <w:t>http://www.davidealgeri.com/conseguenze-del-maltrattamento-infantile.html</w:t>
        </w:r>
      </w:hyperlink>
    </w:p>
    <w:p w:rsidR="000F77EB" w:rsidRDefault="000F77EB" w:rsidP="000F77EB">
      <w:pPr>
        <w:pStyle w:val="Standard"/>
        <w:spacing w:line="360" w:lineRule="auto"/>
        <w:rPr>
          <w:rFonts w:ascii="Arial" w:eastAsia="Segoe Print" w:hAnsi="Arial" w:cs="Segoe Print"/>
          <w:color w:val="000080"/>
          <w:u w:val="single"/>
        </w:rPr>
      </w:pPr>
    </w:p>
    <w:p w:rsidR="000F77EB" w:rsidRDefault="000F77EB" w:rsidP="007927C8">
      <w:pPr>
        <w:pStyle w:val="Standard"/>
        <w:numPr>
          <w:ilvl w:val="0"/>
          <w:numId w:val="43"/>
        </w:numPr>
        <w:spacing w:line="360" w:lineRule="auto"/>
      </w:pPr>
      <w:proofErr w:type="spellStart"/>
      <w:r>
        <w:rPr>
          <w:rFonts w:ascii="Arial" w:eastAsia="Segoe Print" w:hAnsi="Arial" w:cs="Segoe Print"/>
          <w:color w:val="000000"/>
        </w:rPr>
        <w:t>Ghezzi</w:t>
      </w:r>
      <w:proofErr w:type="spellEnd"/>
      <w:r>
        <w:rPr>
          <w:rFonts w:ascii="Arial" w:eastAsia="Segoe Print" w:hAnsi="Arial" w:cs="Segoe Print"/>
          <w:color w:val="000000"/>
        </w:rPr>
        <w:t xml:space="preserve"> D.,2010, “Prospettive di aiuto e cura agli adulti 'pericolosi' vittime di traumi infantili”, Scuola Mara </w:t>
      </w:r>
      <w:proofErr w:type="spellStart"/>
      <w:r>
        <w:rPr>
          <w:rFonts w:ascii="Arial" w:eastAsia="Segoe Print" w:hAnsi="Arial" w:cs="Segoe Print"/>
          <w:color w:val="000000"/>
        </w:rPr>
        <w:t>Selvini</w:t>
      </w:r>
      <w:proofErr w:type="spellEnd"/>
      <w:r>
        <w:rPr>
          <w:rFonts w:ascii="Arial" w:eastAsia="Segoe Print" w:hAnsi="Arial" w:cs="Segoe Print"/>
          <w:color w:val="000000"/>
        </w:rPr>
        <w:t xml:space="preserve">, </w:t>
      </w:r>
      <w:hyperlink r:id="rId33" w:history="1">
        <w:r>
          <w:rPr>
            <w:rFonts w:ascii="Arial" w:hAnsi="Arial"/>
          </w:rPr>
          <w:t>http://www.scuolamaraselvini.it/13/jdownloads/Materiali/Articoli/adulti_pericolosi_e_cura_dgecologia_della_mente.pdf</w:t>
        </w:r>
      </w:hyperlink>
    </w:p>
    <w:p w:rsidR="000F77EB" w:rsidRDefault="000F77EB" w:rsidP="000F77EB">
      <w:pPr>
        <w:pStyle w:val="Standard"/>
        <w:spacing w:line="360" w:lineRule="auto"/>
        <w:rPr>
          <w:rFonts w:ascii="Arial" w:eastAsia="Segoe Print" w:hAnsi="Arial" w:cs="Segoe Print"/>
          <w:color w:val="000000"/>
        </w:rPr>
      </w:pPr>
    </w:p>
    <w:p w:rsidR="000F77EB" w:rsidRDefault="000F77EB" w:rsidP="007927C8">
      <w:pPr>
        <w:pStyle w:val="Standard"/>
        <w:numPr>
          <w:ilvl w:val="0"/>
          <w:numId w:val="43"/>
        </w:numPr>
        <w:spacing w:line="360" w:lineRule="auto"/>
      </w:pPr>
      <w:proofErr w:type="spellStart"/>
      <w:r>
        <w:rPr>
          <w:rFonts w:ascii="Arial" w:eastAsia="Segoe Print" w:hAnsi="Arial" w:cs="Segoe Print"/>
          <w:color w:val="000000"/>
        </w:rPr>
        <w:t>Bianconcini</w:t>
      </w:r>
      <w:proofErr w:type="spellEnd"/>
      <w:r>
        <w:rPr>
          <w:rFonts w:ascii="Arial" w:eastAsia="Segoe Print" w:hAnsi="Arial" w:cs="Segoe Print"/>
          <w:color w:val="000000"/>
        </w:rPr>
        <w:t xml:space="preserve"> S., 2004, “Chi ha problemi psicologici ha avuto traumi da piccolo”, Psicologia Imola, </w:t>
      </w:r>
      <w:hyperlink r:id="rId34" w:history="1">
        <w:r>
          <w:rPr>
            <w:rFonts w:ascii="Arial" w:eastAsia="Segoe Print" w:hAnsi="Arial" w:cs="Segoe Print"/>
            <w:color w:val="000080"/>
            <w:u w:val="single"/>
          </w:rPr>
          <w:t>http://www.psicologia-imola.it/Problemi%20da%20grande%20=%20traumi%20da%20piccolo.htm</w:t>
        </w:r>
      </w:hyperlink>
    </w:p>
    <w:p w:rsidR="00200EB1" w:rsidRDefault="00E0170F">
      <w:pPr>
        <w:pStyle w:val="Standard"/>
        <w:spacing w:line="360" w:lineRule="auto"/>
        <w:rPr>
          <w:rFonts w:ascii="Arial" w:hAnsi="Arial"/>
        </w:rPr>
      </w:pPr>
      <w:r>
        <w:rPr>
          <w:rFonts w:ascii="Arial" w:hAnsi="Arial"/>
        </w:rPr>
        <w:t xml:space="preserve">                                                                        </w:t>
      </w:r>
    </w:p>
    <w:p w:rsidR="00200EB1" w:rsidRDefault="00200EB1">
      <w:pPr>
        <w:pStyle w:val="Standard"/>
        <w:spacing w:line="360" w:lineRule="auto"/>
        <w:rPr>
          <w:rFonts w:ascii="Arial" w:hAnsi="Arial"/>
        </w:rPr>
      </w:pPr>
    </w:p>
    <w:p w:rsidR="00200EB1" w:rsidRDefault="00200EB1">
      <w:pPr>
        <w:pStyle w:val="Standard"/>
        <w:spacing w:line="360" w:lineRule="auto"/>
        <w:rPr>
          <w:rFonts w:ascii="Arial" w:hAnsi="Arial"/>
        </w:rPr>
      </w:pPr>
    </w:p>
    <w:p w:rsidR="00200EB1" w:rsidRDefault="00200EB1">
      <w:pPr>
        <w:pStyle w:val="Standard"/>
        <w:spacing w:line="360" w:lineRule="auto"/>
        <w:rPr>
          <w:rFonts w:ascii="Arial" w:hAnsi="Arial"/>
        </w:rPr>
      </w:pPr>
    </w:p>
    <w:p w:rsidR="00200EB1" w:rsidRDefault="00200EB1">
      <w:pPr>
        <w:pStyle w:val="Standard"/>
        <w:rPr>
          <w:rFonts w:ascii="Arial" w:hAnsi="Arial"/>
        </w:rPr>
      </w:pPr>
    </w:p>
    <w:p w:rsidR="00200EB1" w:rsidRDefault="00200EB1">
      <w:pPr>
        <w:pStyle w:val="Standard"/>
        <w:rPr>
          <w:rFonts w:ascii="Arial" w:hAnsi="Arial"/>
        </w:rPr>
      </w:pPr>
    </w:p>
    <w:p w:rsidR="00200EB1" w:rsidRDefault="00200EB1">
      <w:pPr>
        <w:pStyle w:val="Standard"/>
        <w:rPr>
          <w:rFonts w:ascii="Arial" w:hAnsi="Arial"/>
        </w:rPr>
      </w:pPr>
    </w:p>
    <w:p w:rsidR="00200EB1" w:rsidRDefault="00200EB1">
      <w:pPr>
        <w:pStyle w:val="Standard"/>
        <w:rPr>
          <w:rFonts w:ascii="Arial" w:hAnsi="Arial"/>
        </w:rPr>
      </w:pPr>
    </w:p>
    <w:p w:rsidR="00200EB1" w:rsidRDefault="00200EB1">
      <w:pPr>
        <w:pStyle w:val="Standard"/>
        <w:rPr>
          <w:rFonts w:ascii="Arial" w:hAnsi="Arial"/>
        </w:rPr>
      </w:pPr>
    </w:p>
    <w:p w:rsidR="00200EB1" w:rsidRDefault="00200EB1">
      <w:pPr>
        <w:pStyle w:val="Standard"/>
        <w:rPr>
          <w:rFonts w:ascii="Arial" w:hAnsi="Arial"/>
        </w:rPr>
      </w:pPr>
    </w:p>
    <w:p w:rsidR="00200EB1" w:rsidRDefault="00200EB1">
      <w:pPr>
        <w:pStyle w:val="Standard"/>
        <w:rPr>
          <w:rFonts w:ascii="Arial" w:hAnsi="Arial"/>
        </w:rPr>
      </w:pPr>
    </w:p>
    <w:p w:rsidR="00200EB1" w:rsidRDefault="00200EB1">
      <w:pPr>
        <w:pStyle w:val="Standard"/>
        <w:rPr>
          <w:rFonts w:ascii="Arial" w:hAnsi="Arial"/>
        </w:rPr>
      </w:pPr>
    </w:p>
    <w:p w:rsidR="00200EB1" w:rsidRDefault="00200EB1">
      <w:pPr>
        <w:pStyle w:val="Standard"/>
        <w:rPr>
          <w:rFonts w:ascii="Arial" w:hAnsi="Arial"/>
        </w:rPr>
      </w:pPr>
    </w:p>
    <w:p w:rsidR="00200EB1" w:rsidRDefault="00200EB1">
      <w:pPr>
        <w:pStyle w:val="Standard"/>
        <w:rPr>
          <w:rFonts w:ascii="Arial" w:hAnsi="Arial"/>
        </w:rPr>
      </w:pPr>
    </w:p>
    <w:p w:rsidR="00200EB1" w:rsidRDefault="00200EB1">
      <w:pPr>
        <w:pStyle w:val="Standard"/>
        <w:rPr>
          <w:rFonts w:ascii="Arial" w:hAnsi="Arial"/>
        </w:rPr>
      </w:pPr>
    </w:p>
    <w:p w:rsidR="00200EB1" w:rsidRDefault="00200EB1">
      <w:pPr>
        <w:pStyle w:val="Standard"/>
        <w:rPr>
          <w:rFonts w:ascii="Arial" w:hAnsi="Arial"/>
        </w:rPr>
      </w:pPr>
    </w:p>
    <w:p w:rsidR="00200EB1" w:rsidRDefault="00200EB1">
      <w:pPr>
        <w:pStyle w:val="Standard"/>
        <w:rPr>
          <w:rFonts w:ascii="Arial" w:hAnsi="Arial"/>
        </w:rPr>
      </w:pPr>
    </w:p>
    <w:p w:rsidR="00200EB1" w:rsidRDefault="00200EB1">
      <w:pPr>
        <w:pStyle w:val="Standard"/>
        <w:rPr>
          <w:rFonts w:ascii="Arial" w:hAnsi="Arial"/>
        </w:rPr>
      </w:pPr>
    </w:p>
    <w:p w:rsidR="00200EB1" w:rsidRDefault="00200EB1">
      <w:pPr>
        <w:pStyle w:val="Standard"/>
      </w:pPr>
    </w:p>
    <w:p w:rsidR="00200EB1" w:rsidRDefault="00200EB1">
      <w:pPr>
        <w:pStyle w:val="Standard"/>
      </w:pPr>
    </w:p>
    <w:p w:rsidR="00200EB1" w:rsidRDefault="00200EB1">
      <w:pPr>
        <w:pStyle w:val="Standard"/>
      </w:pPr>
    </w:p>
    <w:p w:rsidR="00200EB1" w:rsidRDefault="00200EB1">
      <w:pPr>
        <w:pStyle w:val="Standard"/>
      </w:pPr>
    </w:p>
    <w:p w:rsidR="00200EB1" w:rsidRDefault="00200EB1">
      <w:pPr>
        <w:pStyle w:val="Standard"/>
      </w:pPr>
    </w:p>
    <w:p w:rsidR="00200EB1" w:rsidRDefault="00200EB1">
      <w:pPr>
        <w:pStyle w:val="Standard"/>
      </w:pPr>
    </w:p>
    <w:p w:rsidR="00200EB1" w:rsidRDefault="00200EB1">
      <w:pPr>
        <w:pStyle w:val="Standard"/>
      </w:pPr>
    </w:p>
    <w:p w:rsidR="00200EB1" w:rsidRDefault="00200EB1">
      <w:pPr>
        <w:pStyle w:val="Standard"/>
      </w:pPr>
    </w:p>
    <w:p w:rsidR="00200EB1" w:rsidRDefault="00200EB1">
      <w:pPr>
        <w:pStyle w:val="Standard"/>
      </w:pPr>
    </w:p>
    <w:p w:rsidR="00200EB1" w:rsidRDefault="00200EB1">
      <w:pPr>
        <w:pStyle w:val="Standard"/>
      </w:pPr>
    </w:p>
    <w:p w:rsidR="00200EB1" w:rsidRDefault="00200EB1">
      <w:pPr>
        <w:pStyle w:val="Standard"/>
      </w:pPr>
    </w:p>
    <w:p w:rsidR="00200EB1" w:rsidRDefault="00200EB1">
      <w:pPr>
        <w:pStyle w:val="Standard"/>
      </w:pPr>
    </w:p>
    <w:p w:rsidR="00200EB1" w:rsidRDefault="00200EB1">
      <w:pPr>
        <w:pStyle w:val="Standard"/>
      </w:pPr>
    </w:p>
    <w:p w:rsidR="00200EB1" w:rsidRDefault="00200EB1">
      <w:pPr>
        <w:pStyle w:val="Standard"/>
      </w:pPr>
    </w:p>
    <w:p w:rsidR="00200EB1" w:rsidRDefault="00200EB1">
      <w:pPr>
        <w:pStyle w:val="Standard"/>
      </w:pPr>
    </w:p>
    <w:p w:rsidR="00200EB1" w:rsidRDefault="00200EB1">
      <w:pPr>
        <w:pStyle w:val="Standard"/>
      </w:pPr>
    </w:p>
    <w:p w:rsidR="00200EB1" w:rsidRDefault="00200EB1">
      <w:pPr>
        <w:pStyle w:val="Standard"/>
      </w:pPr>
    </w:p>
    <w:p w:rsidR="00200EB1" w:rsidRDefault="00200EB1">
      <w:pPr>
        <w:pStyle w:val="Standard"/>
      </w:pPr>
    </w:p>
    <w:p w:rsidR="00200EB1" w:rsidRDefault="00200EB1">
      <w:pPr>
        <w:pStyle w:val="Standard"/>
      </w:pPr>
    </w:p>
    <w:p w:rsidR="00200EB1" w:rsidRDefault="00200EB1">
      <w:pPr>
        <w:pStyle w:val="Standard"/>
      </w:pPr>
    </w:p>
    <w:p w:rsidR="00200EB1" w:rsidRDefault="00200EB1">
      <w:pPr>
        <w:pStyle w:val="Standard"/>
      </w:pPr>
    </w:p>
    <w:p w:rsidR="00200EB1" w:rsidRDefault="00200EB1">
      <w:pPr>
        <w:pStyle w:val="Standard"/>
      </w:pPr>
    </w:p>
    <w:p w:rsidR="00200EB1" w:rsidRDefault="00200EB1">
      <w:pPr>
        <w:pStyle w:val="Standard"/>
      </w:pPr>
    </w:p>
    <w:p w:rsidR="00200EB1" w:rsidRDefault="00200EB1">
      <w:pPr>
        <w:pStyle w:val="Standard"/>
      </w:pPr>
    </w:p>
    <w:p w:rsidR="00200EB1" w:rsidRDefault="00200EB1">
      <w:pPr>
        <w:pStyle w:val="Standard"/>
      </w:pPr>
    </w:p>
    <w:p w:rsidR="00200EB1" w:rsidRDefault="00200EB1">
      <w:pPr>
        <w:pStyle w:val="Standard"/>
      </w:pPr>
    </w:p>
    <w:p w:rsidR="00200EB1" w:rsidRDefault="00200EB1">
      <w:pPr>
        <w:pStyle w:val="Standard"/>
      </w:pPr>
    </w:p>
    <w:p w:rsidR="00200EB1" w:rsidRDefault="00200EB1">
      <w:pPr>
        <w:pStyle w:val="Standard"/>
      </w:pPr>
    </w:p>
    <w:p w:rsidR="00200EB1" w:rsidRDefault="00E0170F">
      <w:pPr>
        <w:pStyle w:val="Standard"/>
      </w:pPr>
      <w:r>
        <w:t xml:space="preserve">         </w:t>
      </w:r>
    </w:p>
    <w:sectPr w:rsidR="00200EB1" w:rsidSect="00FE46C9">
      <w:headerReference w:type="even" r:id="rId35"/>
      <w:headerReference w:type="default" r:id="rId36"/>
      <w:footerReference w:type="even" r:id="rId37"/>
      <w:footerReference w:type="default" r:id="rId38"/>
      <w:headerReference w:type="first" r:id="rId39"/>
      <w:footerReference w:type="first" r:id="rId40"/>
      <w:pgSz w:w="11906" w:h="16838"/>
      <w:pgMar w:top="1134" w:right="1134" w:bottom="1134" w:left="1134"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028A" w:rsidRDefault="005E028A" w:rsidP="00200EB1">
      <w:r>
        <w:separator/>
      </w:r>
    </w:p>
  </w:endnote>
  <w:endnote w:type="continuationSeparator" w:id="0">
    <w:p w:rsidR="005E028A" w:rsidRDefault="005E028A" w:rsidP="00200EB1">
      <w:r>
        <w:continuationSeparator/>
      </w:r>
    </w:p>
  </w:endnote>
</w:endnotes>
</file>

<file path=word/fontTable.xml><?xml version="1.0" encoding="utf-8"?>
<w:fonts xmlns:r="http://schemas.openxmlformats.org/officeDocument/2006/relationships" xmlns:w="http://schemas.openxmlformats.org/wordprocessingml/2006/main">
  <w:font w:name="OpenSymbol">
    <w:altName w:val="Times New Roman"/>
    <w:charset w:val="00"/>
    <w:family w:val="auto"/>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Verdana, Arial, arial">
    <w:altName w:val="Times New Roman"/>
    <w:charset w:val="00"/>
    <w:family w:val="auto"/>
    <w:pitch w:val="default"/>
    <w:sig w:usb0="00000000" w:usb1="00000000" w:usb2="00000000" w:usb3="00000000" w:csb0="00000000" w:csb1="00000000"/>
  </w:font>
  <w:font w:name="Segoe Print">
    <w:panose1 w:val="02000600000000000000"/>
    <w:charset w:val="00"/>
    <w:family w:val="auto"/>
    <w:pitch w:val="variable"/>
    <w:sig w:usb0="0000028F"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92B" w:rsidRDefault="00E3092B">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81844"/>
      <w:docPartObj>
        <w:docPartGallery w:val="Page Numbers (Bottom of Page)"/>
        <w:docPartUnique/>
      </w:docPartObj>
    </w:sdtPr>
    <w:sdtContent>
      <w:p w:rsidR="00FE46C9" w:rsidRDefault="00CB4A0C">
        <w:pPr>
          <w:pStyle w:val="Pidipagina"/>
          <w:jc w:val="center"/>
        </w:pPr>
        <w:fldSimple w:instr=" PAGE   \* MERGEFORMAT ">
          <w:r w:rsidR="006F478A">
            <w:rPr>
              <w:noProof/>
            </w:rPr>
            <w:t>2</w:t>
          </w:r>
        </w:fldSimple>
      </w:p>
    </w:sdtContent>
  </w:sdt>
  <w:p w:rsidR="00E3092B" w:rsidRDefault="00E3092B" w:rsidP="00D301F4">
    <w:pPr>
      <w:pStyle w:val="Pidipagina"/>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92B" w:rsidRDefault="00E3092B">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028A" w:rsidRDefault="005E028A" w:rsidP="00200EB1">
      <w:r w:rsidRPr="00200EB1">
        <w:rPr>
          <w:color w:val="000000"/>
        </w:rPr>
        <w:separator/>
      </w:r>
    </w:p>
  </w:footnote>
  <w:footnote w:type="continuationSeparator" w:id="0">
    <w:p w:rsidR="005E028A" w:rsidRDefault="005E028A" w:rsidP="00200E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92B" w:rsidRDefault="00E3092B">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92B" w:rsidRDefault="00E3092B">
    <w:pPr>
      <w:pStyle w:val="Intestazion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92B" w:rsidRDefault="00E3092B">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D1D9A"/>
    <w:multiLevelType w:val="multilevel"/>
    <w:tmpl w:val="BA284320"/>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1">
    <w:nsid w:val="05B80C49"/>
    <w:multiLevelType w:val="multilevel"/>
    <w:tmpl w:val="1E10C512"/>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2">
    <w:nsid w:val="08293C72"/>
    <w:multiLevelType w:val="multilevel"/>
    <w:tmpl w:val="5A6402E2"/>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3">
    <w:nsid w:val="097F00F7"/>
    <w:multiLevelType w:val="multilevel"/>
    <w:tmpl w:val="4E9E68BE"/>
    <w:lvl w:ilvl="0">
      <w:numFmt w:val="bullet"/>
      <w:lvlText w:val="•"/>
      <w:lvlJc w:val="left"/>
      <w:pPr>
        <w:ind w:left="1418"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4">
    <w:nsid w:val="099666D3"/>
    <w:multiLevelType w:val="multilevel"/>
    <w:tmpl w:val="E10885B2"/>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5">
    <w:nsid w:val="113E1DB2"/>
    <w:multiLevelType w:val="multilevel"/>
    <w:tmpl w:val="D56625FA"/>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6">
    <w:nsid w:val="12672B97"/>
    <w:multiLevelType w:val="multilevel"/>
    <w:tmpl w:val="EDD0F278"/>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7">
    <w:nsid w:val="14694416"/>
    <w:multiLevelType w:val="multilevel"/>
    <w:tmpl w:val="A82ADC06"/>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8">
    <w:nsid w:val="168A6712"/>
    <w:multiLevelType w:val="multilevel"/>
    <w:tmpl w:val="BE5A3B5E"/>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9">
    <w:nsid w:val="17735D64"/>
    <w:multiLevelType w:val="multilevel"/>
    <w:tmpl w:val="25A48126"/>
    <w:lvl w:ilvl="0">
      <w:numFmt w:val="bullet"/>
      <w:lvlText w:val="•"/>
      <w:lvlJc w:val="left"/>
      <w:pPr>
        <w:ind w:left="567" w:hanging="283"/>
      </w:pPr>
      <w:rPr>
        <w:rFonts w:ascii="OpenSymbol" w:eastAsia="OpenSymbol" w:hAnsi="OpenSymbol" w:cs="OpenSymbol"/>
      </w:rPr>
    </w:lvl>
    <w:lvl w:ilvl="1">
      <w:numFmt w:val="bullet"/>
      <w:lvlText w:val="•"/>
      <w:lvlJc w:val="left"/>
      <w:pPr>
        <w:ind w:left="1274" w:hanging="283"/>
      </w:pPr>
      <w:rPr>
        <w:rFonts w:ascii="OpenSymbol" w:eastAsia="OpenSymbol" w:hAnsi="OpenSymbol" w:cs="OpenSymbol"/>
      </w:rPr>
    </w:lvl>
    <w:lvl w:ilvl="2">
      <w:numFmt w:val="bullet"/>
      <w:lvlText w:val="•"/>
      <w:lvlJc w:val="left"/>
      <w:pPr>
        <w:ind w:left="1981" w:hanging="283"/>
      </w:pPr>
      <w:rPr>
        <w:rFonts w:ascii="OpenSymbol" w:eastAsia="OpenSymbol" w:hAnsi="OpenSymbol" w:cs="OpenSymbol"/>
      </w:rPr>
    </w:lvl>
    <w:lvl w:ilvl="3">
      <w:numFmt w:val="bullet"/>
      <w:lvlText w:val="•"/>
      <w:lvlJc w:val="left"/>
      <w:pPr>
        <w:ind w:left="2688" w:hanging="283"/>
      </w:pPr>
      <w:rPr>
        <w:rFonts w:ascii="OpenSymbol" w:eastAsia="OpenSymbol" w:hAnsi="OpenSymbol" w:cs="OpenSymbol"/>
      </w:rPr>
    </w:lvl>
    <w:lvl w:ilvl="4">
      <w:numFmt w:val="bullet"/>
      <w:lvlText w:val="•"/>
      <w:lvlJc w:val="left"/>
      <w:pPr>
        <w:ind w:left="3395" w:hanging="283"/>
      </w:pPr>
      <w:rPr>
        <w:rFonts w:ascii="OpenSymbol" w:eastAsia="OpenSymbol" w:hAnsi="OpenSymbol" w:cs="OpenSymbol"/>
      </w:rPr>
    </w:lvl>
    <w:lvl w:ilvl="5">
      <w:numFmt w:val="bullet"/>
      <w:lvlText w:val="•"/>
      <w:lvlJc w:val="left"/>
      <w:pPr>
        <w:ind w:left="4102" w:hanging="283"/>
      </w:pPr>
      <w:rPr>
        <w:rFonts w:ascii="OpenSymbol" w:eastAsia="OpenSymbol" w:hAnsi="OpenSymbol" w:cs="OpenSymbol"/>
      </w:rPr>
    </w:lvl>
    <w:lvl w:ilvl="6">
      <w:numFmt w:val="bullet"/>
      <w:lvlText w:val="•"/>
      <w:lvlJc w:val="left"/>
      <w:pPr>
        <w:ind w:left="4809" w:hanging="283"/>
      </w:pPr>
      <w:rPr>
        <w:rFonts w:ascii="OpenSymbol" w:eastAsia="OpenSymbol" w:hAnsi="OpenSymbol" w:cs="OpenSymbol"/>
      </w:rPr>
    </w:lvl>
    <w:lvl w:ilvl="7">
      <w:numFmt w:val="bullet"/>
      <w:lvlText w:val="•"/>
      <w:lvlJc w:val="left"/>
      <w:pPr>
        <w:ind w:left="5516" w:hanging="283"/>
      </w:pPr>
      <w:rPr>
        <w:rFonts w:ascii="OpenSymbol" w:eastAsia="OpenSymbol" w:hAnsi="OpenSymbol" w:cs="OpenSymbol"/>
      </w:rPr>
    </w:lvl>
    <w:lvl w:ilvl="8">
      <w:numFmt w:val="bullet"/>
      <w:lvlText w:val="•"/>
      <w:lvlJc w:val="left"/>
      <w:pPr>
        <w:ind w:left="6223" w:hanging="283"/>
      </w:pPr>
      <w:rPr>
        <w:rFonts w:ascii="OpenSymbol" w:eastAsia="OpenSymbol" w:hAnsi="OpenSymbol" w:cs="OpenSymbol"/>
      </w:rPr>
    </w:lvl>
  </w:abstractNum>
  <w:abstractNum w:abstractNumId="10">
    <w:nsid w:val="19D1131F"/>
    <w:multiLevelType w:val="multilevel"/>
    <w:tmpl w:val="9BC67C82"/>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11">
    <w:nsid w:val="1E276807"/>
    <w:multiLevelType w:val="multilevel"/>
    <w:tmpl w:val="461E69E4"/>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12">
    <w:nsid w:val="20AF14E3"/>
    <w:multiLevelType w:val="multilevel"/>
    <w:tmpl w:val="F25EC770"/>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13">
    <w:nsid w:val="29D20EEC"/>
    <w:multiLevelType w:val="multilevel"/>
    <w:tmpl w:val="6A2A52D4"/>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14">
    <w:nsid w:val="29EF615F"/>
    <w:multiLevelType w:val="multilevel"/>
    <w:tmpl w:val="68D66080"/>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15">
    <w:nsid w:val="2C8D5C75"/>
    <w:multiLevelType w:val="multilevel"/>
    <w:tmpl w:val="890C0786"/>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16">
    <w:nsid w:val="300C6606"/>
    <w:multiLevelType w:val="multilevel"/>
    <w:tmpl w:val="6302CFEC"/>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17">
    <w:nsid w:val="38F00102"/>
    <w:multiLevelType w:val="multilevel"/>
    <w:tmpl w:val="B0043FBC"/>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18">
    <w:nsid w:val="3B24214A"/>
    <w:multiLevelType w:val="multilevel"/>
    <w:tmpl w:val="AB9E67FA"/>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19">
    <w:nsid w:val="3BE03BC4"/>
    <w:multiLevelType w:val="multilevel"/>
    <w:tmpl w:val="0F9E845E"/>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20">
    <w:nsid w:val="3C7219A7"/>
    <w:multiLevelType w:val="multilevel"/>
    <w:tmpl w:val="875E888A"/>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21">
    <w:nsid w:val="3FB66E66"/>
    <w:multiLevelType w:val="multilevel"/>
    <w:tmpl w:val="00808DBE"/>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22">
    <w:nsid w:val="408F0101"/>
    <w:multiLevelType w:val="multilevel"/>
    <w:tmpl w:val="822E94B4"/>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23">
    <w:nsid w:val="44D31141"/>
    <w:multiLevelType w:val="multilevel"/>
    <w:tmpl w:val="3886F44E"/>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24">
    <w:nsid w:val="46BE29FC"/>
    <w:multiLevelType w:val="multilevel"/>
    <w:tmpl w:val="BC908334"/>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25">
    <w:nsid w:val="4A2F2D90"/>
    <w:multiLevelType w:val="multilevel"/>
    <w:tmpl w:val="3C4A3170"/>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26">
    <w:nsid w:val="4BEE3930"/>
    <w:multiLevelType w:val="multilevel"/>
    <w:tmpl w:val="49B62F3A"/>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27">
    <w:nsid w:val="5013219F"/>
    <w:multiLevelType w:val="multilevel"/>
    <w:tmpl w:val="07A23F74"/>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28">
    <w:nsid w:val="511604ED"/>
    <w:multiLevelType w:val="multilevel"/>
    <w:tmpl w:val="3DCE591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9">
    <w:nsid w:val="515C0A60"/>
    <w:multiLevelType w:val="hybridMultilevel"/>
    <w:tmpl w:val="209AFC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5A425299"/>
    <w:multiLevelType w:val="multilevel"/>
    <w:tmpl w:val="05D044DC"/>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31">
    <w:nsid w:val="629954A7"/>
    <w:multiLevelType w:val="multilevel"/>
    <w:tmpl w:val="A6CA1B04"/>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32">
    <w:nsid w:val="69AD6AD2"/>
    <w:multiLevelType w:val="multilevel"/>
    <w:tmpl w:val="7884FB6C"/>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33">
    <w:nsid w:val="6AB86A0B"/>
    <w:multiLevelType w:val="multilevel"/>
    <w:tmpl w:val="031A7FFC"/>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34">
    <w:nsid w:val="727C400E"/>
    <w:multiLevelType w:val="multilevel"/>
    <w:tmpl w:val="3BE65EB0"/>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35">
    <w:nsid w:val="728E70D6"/>
    <w:multiLevelType w:val="multilevel"/>
    <w:tmpl w:val="08DC4864"/>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36">
    <w:nsid w:val="72FC06E3"/>
    <w:multiLevelType w:val="multilevel"/>
    <w:tmpl w:val="C36454E8"/>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37">
    <w:nsid w:val="7404173F"/>
    <w:multiLevelType w:val="multilevel"/>
    <w:tmpl w:val="178CD086"/>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38">
    <w:nsid w:val="754B22CD"/>
    <w:multiLevelType w:val="multilevel"/>
    <w:tmpl w:val="9204057E"/>
    <w:lvl w:ilvl="0">
      <w:start w:val="15"/>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9">
    <w:nsid w:val="75F87293"/>
    <w:multiLevelType w:val="multilevel"/>
    <w:tmpl w:val="7E028B6A"/>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40">
    <w:nsid w:val="7993418B"/>
    <w:multiLevelType w:val="multilevel"/>
    <w:tmpl w:val="45927F78"/>
    <w:lvl w:ilvl="0">
      <w:start w:val="15"/>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1">
    <w:nsid w:val="7EBC49EB"/>
    <w:multiLevelType w:val="multilevel"/>
    <w:tmpl w:val="15BA0490"/>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42">
    <w:nsid w:val="7F511A32"/>
    <w:multiLevelType w:val="multilevel"/>
    <w:tmpl w:val="5288A930"/>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num w:numId="1">
    <w:abstractNumId w:val="28"/>
  </w:num>
  <w:num w:numId="2">
    <w:abstractNumId w:val="11"/>
  </w:num>
  <w:num w:numId="3">
    <w:abstractNumId w:val="40"/>
  </w:num>
  <w:num w:numId="4">
    <w:abstractNumId w:val="21"/>
  </w:num>
  <w:num w:numId="5">
    <w:abstractNumId w:val="7"/>
  </w:num>
  <w:num w:numId="6">
    <w:abstractNumId w:val="16"/>
  </w:num>
  <w:num w:numId="7">
    <w:abstractNumId w:val="10"/>
  </w:num>
  <w:num w:numId="8">
    <w:abstractNumId w:val="41"/>
  </w:num>
  <w:num w:numId="9">
    <w:abstractNumId w:val="18"/>
  </w:num>
  <w:num w:numId="10">
    <w:abstractNumId w:val="15"/>
  </w:num>
  <w:num w:numId="11">
    <w:abstractNumId w:val="4"/>
  </w:num>
  <w:num w:numId="12">
    <w:abstractNumId w:val="19"/>
  </w:num>
  <w:num w:numId="13">
    <w:abstractNumId w:val="22"/>
  </w:num>
  <w:num w:numId="14">
    <w:abstractNumId w:val="12"/>
  </w:num>
  <w:num w:numId="15">
    <w:abstractNumId w:val="27"/>
  </w:num>
  <w:num w:numId="16">
    <w:abstractNumId w:val="26"/>
  </w:num>
  <w:num w:numId="17">
    <w:abstractNumId w:val="13"/>
  </w:num>
  <w:num w:numId="18">
    <w:abstractNumId w:val="35"/>
  </w:num>
  <w:num w:numId="19">
    <w:abstractNumId w:val="17"/>
  </w:num>
  <w:num w:numId="20">
    <w:abstractNumId w:val="25"/>
  </w:num>
  <w:num w:numId="21">
    <w:abstractNumId w:val="42"/>
  </w:num>
  <w:num w:numId="22">
    <w:abstractNumId w:val="3"/>
  </w:num>
  <w:num w:numId="23">
    <w:abstractNumId w:val="32"/>
  </w:num>
  <w:num w:numId="24">
    <w:abstractNumId w:val="2"/>
  </w:num>
  <w:num w:numId="25">
    <w:abstractNumId w:val="0"/>
  </w:num>
  <w:num w:numId="26">
    <w:abstractNumId w:val="30"/>
  </w:num>
  <w:num w:numId="27">
    <w:abstractNumId w:val="8"/>
  </w:num>
  <w:num w:numId="28">
    <w:abstractNumId w:val="34"/>
  </w:num>
  <w:num w:numId="29">
    <w:abstractNumId w:val="37"/>
  </w:num>
  <w:num w:numId="30">
    <w:abstractNumId w:val="5"/>
  </w:num>
  <w:num w:numId="31">
    <w:abstractNumId w:val="9"/>
  </w:num>
  <w:num w:numId="32">
    <w:abstractNumId w:val="6"/>
  </w:num>
  <w:num w:numId="33">
    <w:abstractNumId w:val="24"/>
  </w:num>
  <w:num w:numId="34">
    <w:abstractNumId w:val="36"/>
  </w:num>
  <w:num w:numId="35">
    <w:abstractNumId w:val="31"/>
  </w:num>
  <w:num w:numId="36">
    <w:abstractNumId w:val="33"/>
  </w:num>
  <w:num w:numId="37">
    <w:abstractNumId w:val="14"/>
  </w:num>
  <w:num w:numId="38">
    <w:abstractNumId w:val="20"/>
  </w:num>
  <w:num w:numId="39">
    <w:abstractNumId w:val="23"/>
  </w:num>
  <w:num w:numId="40">
    <w:abstractNumId w:val="39"/>
  </w:num>
  <w:num w:numId="41">
    <w:abstractNumId w:val="1"/>
  </w:num>
  <w:num w:numId="42">
    <w:abstractNumId w:val="38"/>
  </w:num>
  <w:num w:numId="4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9"/>
  <w:autoHyphenation/>
  <w:hyphenationZone w:val="283"/>
  <w:characterSpacingControl w:val="doNotCompress"/>
  <w:footnotePr>
    <w:footnote w:id="-1"/>
    <w:footnote w:id="0"/>
  </w:footnotePr>
  <w:endnotePr>
    <w:endnote w:id="-1"/>
    <w:endnote w:id="0"/>
  </w:endnotePr>
  <w:compat>
    <w:useFELayout/>
  </w:compat>
  <w:rsids>
    <w:rsidRoot w:val="00200EB1"/>
    <w:rsid w:val="000940D9"/>
    <w:rsid w:val="000F77EB"/>
    <w:rsid w:val="00105294"/>
    <w:rsid w:val="00132D65"/>
    <w:rsid w:val="001555E4"/>
    <w:rsid w:val="00187E39"/>
    <w:rsid w:val="001D33D4"/>
    <w:rsid w:val="00200EB1"/>
    <w:rsid w:val="00244DFB"/>
    <w:rsid w:val="002D3C1E"/>
    <w:rsid w:val="00342BD1"/>
    <w:rsid w:val="00395C43"/>
    <w:rsid w:val="003B40E2"/>
    <w:rsid w:val="003F2F1F"/>
    <w:rsid w:val="004C4EAF"/>
    <w:rsid w:val="004E100F"/>
    <w:rsid w:val="005A0006"/>
    <w:rsid w:val="005E028A"/>
    <w:rsid w:val="006857F7"/>
    <w:rsid w:val="006A001C"/>
    <w:rsid w:val="006A6066"/>
    <w:rsid w:val="006F478A"/>
    <w:rsid w:val="007927C8"/>
    <w:rsid w:val="00796169"/>
    <w:rsid w:val="007C388C"/>
    <w:rsid w:val="007C3D49"/>
    <w:rsid w:val="007E5B43"/>
    <w:rsid w:val="00877E9A"/>
    <w:rsid w:val="008E3EF9"/>
    <w:rsid w:val="009277B1"/>
    <w:rsid w:val="00946C08"/>
    <w:rsid w:val="00B04BF4"/>
    <w:rsid w:val="00B47A5D"/>
    <w:rsid w:val="00BF0F9A"/>
    <w:rsid w:val="00C44F81"/>
    <w:rsid w:val="00C64887"/>
    <w:rsid w:val="00C652CA"/>
    <w:rsid w:val="00C93EEE"/>
    <w:rsid w:val="00CB114C"/>
    <w:rsid w:val="00CB4A0C"/>
    <w:rsid w:val="00D046D9"/>
    <w:rsid w:val="00D301F4"/>
    <w:rsid w:val="00D57A30"/>
    <w:rsid w:val="00D70474"/>
    <w:rsid w:val="00D879E5"/>
    <w:rsid w:val="00DB5231"/>
    <w:rsid w:val="00DC09EF"/>
    <w:rsid w:val="00E0170F"/>
    <w:rsid w:val="00E14D6F"/>
    <w:rsid w:val="00E3092B"/>
    <w:rsid w:val="00E772EF"/>
    <w:rsid w:val="00E85E45"/>
    <w:rsid w:val="00EE5257"/>
    <w:rsid w:val="00EF286E"/>
    <w:rsid w:val="00EF78B0"/>
    <w:rsid w:val="00F145E3"/>
    <w:rsid w:val="00F502B4"/>
    <w:rsid w:val="00F736C9"/>
    <w:rsid w:val="00FA0398"/>
    <w:rsid w:val="00FA63CA"/>
    <w:rsid w:val="00FE46C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Mangal"/>
        <w:kern w:val="3"/>
        <w:sz w:val="24"/>
        <w:szCs w:val="24"/>
        <w:lang w:val="it-IT" w:eastAsia="zh-CN" w:bidi="hi-IN"/>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57A30"/>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rsid w:val="00200EB1"/>
  </w:style>
  <w:style w:type="paragraph" w:customStyle="1" w:styleId="Heading">
    <w:name w:val="Heading"/>
    <w:basedOn w:val="Standard"/>
    <w:next w:val="Textbody"/>
    <w:rsid w:val="00200EB1"/>
    <w:pPr>
      <w:keepNext/>
      <w:spacing w:before="240" w:after="120"/>
    </w:pPr>
    <w:rPr>
      <w:rFonts w:ascii="Arial" w:eastAsia="Microsoft YaHei" w:hAnsi="Arial"/>
      <w:sz w:val="28"/>
      <w:szCs w:val="28"/>
    </w:rPr>
  </w:style>
  <w:style w:type="paragraph" w:customStyle="1" w:styleId="Textbody">
    <w:name w:val="Text body"/>
    <w:basedOn w:val="Standard"/>
    <w:rsid w:val="00200EB1"/>
    <w:pPr>
      <w:spacing w:after="120"/>
    </w:pPr>
  </w:style>
  <w:style w:type="paragraph" w:styleId="Elenco">
    <w:name w:val="List"/>
    <w:basedOn w:val="Textbody"/>
    <w:rsid w:val="00200EB1"/>
  </w:style>
  <w:style w:type="paragraph" w:customStyle="1" w:styleId="Caption">
    <w:name w:val="Caption"/>
    <w:basedOn w:val="Standard"/>
    <w:rsid w:val="00200EB1"/>
    <w:pPr>
      <w:suppressLineNumbers/>
      <w:spacing w:before="120" w:after="120"/>
    </w:pPr>
    <w:rPr>
      <w:i/>
      <w:iCs/>
    </w:rPr>
  </w:style>
  <w:style w:type="paragraph" w:customStyle="1" w:styleId="Index">
    <w:name w:val="Index"/>
    <w:basedOn w:val="Standard"/>
    <w:rsid w:val="00200EB1"/>
    <w:pPr>
      <w:suppressLineNumbers/>
    </w:pPr>
  </w:style>
  <w:style w:type="paragraph" w:customStyle="1" w:styleId="TableContents">
    <w:name w:val="Table Contents"/>
    <w:basedOn w:val="Standard"/>
    <w:rsid w:val="00200EB1"/>
    <w:pPr>
      <w:suppressLineNumbers/>
    </w:pPr>
  </w:style>
  <w:style w:type="paragraph" w:customStyle="1" w:styleId="Heading1">
    <w:name w:val="Heading 1"/>
    <w:basedOn w:val="Heading"/>
    <w:next w:val="Textbody"/>
    <w:rsid w:val="00200EB1"/>
    <w:pPr>
      <w:outlineLvl w:val="0"/>
    </w:pPr>
    <w:rPr>
      <w:b/>
      <w:bCs/>
    </w:rPr>
  </w:style>
  <w:style w:type="paragraph" w:customStyle="1" w:styleId="ContentsHeading">
    <w:name w:val="Contents Heading"/>
    <w:basedOn w:val="Heading"/>
    <w:rsid w:val="00200EB1"/>
    <w:pPr>
      <w:suppressLineNumbers/>
      <w:spacing w:before="0" w:after="0"/>
    </w:pPr>
    <w:rPr>
      <w:b/>
      <w:bCs/>
      <w:sz w:val="32"/>
      <w:szCs w:val="32"/>
    </w:rPr>
  </w:style>
  <w:style w:type="paragraph" w:customStyle="1" w:styleId="Contents1">
    <w:name w:val="Contents 1"/>
    <w:basedOn w:val="Index"/>
    <w:rsid w:val="00200EB1"/>
    <w:pPr>
      <w:tabs>
        <w:tab w:val="right" w:leader="dot" w:pos="9638"/>
      </w:tabs>
    </w:pPr>
  </w:style>
  <w:style w:type="paragraph" w:customStyle="1" w:styleId="UserIndexHeading">
    <w:name w:val="User Index Heading"/>
    <w:basedOn w:val="Heading"/>
    <w:rsid w:val="00200EB1"/>
    <w:pPr>
      <w:suppressLineNumbers/>
      <w:spacing w:before="0" w:after="0"/>
    </w:pPr>
    <w:rPr>
      <w:b/>
      <w:bCs/>
      <w:sz w:val="32"/>
      <w:szCs w:val="32"/>
    </w:rPr>
  </w:style>
  <w:style w:type="paragraph" w:customStyle="1" w:styleId="Footer">
    <w:name w:val="Footer"/>
    <w:basedOn w:val="Standard"/>
    <w:rsid w:val="00200EB1"/>
    <w:pPr>
      <w:suppressLineNumbers/>
      <w:tabs>
        <w:tab w:val="center" w:pos="4819"/>
        <w:tab w:val="right" w:pos="9638"/>
      </w:tabs>
    </w:pPr>
  </w:style>
  <w:style w:type="paragraph" w:customStyle="1" w:styleId="TableHeading">
    <w:name w:val="Table Heading"/>
    <w:basedOn w:val="TableContents"/>
    <w:rsid w:val="00200EB1"/>
    <w:pPr>
      <w:jc w:val="center"/>
    </w:pPr>
    <w:rPr>
      <w:b/>
      <w:bCs/>
    </w:rPr>
  </w:style>
  <w:style w:type="character" w:customStyle="1" w:styleId="NumberingSymbols">
    <w:name w:val="Numbering Symbols"/>
    <w:rsid w:val="00200EB1"/>
  </w:style>
  <w:style w:type="character" w:customStyle="1" w:styleId="BulletSymbols">
    <w:name w:val="Bullet Symbols"/>
    <w:rsid w:val="00200EB1"/>
    <w:rPr>
      <w:rFonts w:ascii="OpenSymbol" w:eastAsia="OpenSymbol" w:hAnsi="OpenSymbol" w:cs="OpenSymbol"/>
    </w:rPr>
  </w:style>
  <w:style w:type="character" w:customStyle="1" w:styleId="Internetlink">
    <w:name w:val="Internet link"/>
    <w:rsid w:val="00200EB1"/>
    <w:rPr>
      <w:color w:val="000080"/>
      <w:u w:val="single"/>
    </w:rPr>
  </w:style>
  <w:style w:type="paragraph" w:styleId="Testofumetto">
    <w:name w:val="Balloon Text"/>
    <w:basedOn w:val="Normale"/>
    <w:link w:val="TestofumettoCarattere"/>
    <w:uiPriority w:val="99"/>
    <w:semiHidden/>
    <w:unhideWhenUsed/>
    <w:rsid w:val="00B47A5D"/>
    <w:rPr>
      <w:rFonts w:ascii="Tahoma" w:hAnsi="Tahoma"/>
      <w:sz w:val="16"/>
      <w:szCs w:val="14"/>
    </w:rPr>
  </w:style>
  <w:style w:type="character" w:customStyle="1" w:styleId="TestofumettoCarattere">
    <w:name w:val="Testo fumetto Carattere"/>
    <w:basedOn w:val="Carpredefinitoparagrafo"/>
    <w:link w:val="Testofumetto"/>
    <w:uiPriority w:val="99"/>
    <w:semiHidden/>
    <w:rsid w:val="00B47A5D"/>
    <w:rPr>
      <w:rFonts w:ascii="Tahoma" w:hAnsi="Tahoma"/>
      <w:sz w:val="16"/>
      <w:szCs w:val="14"/>
    </w:rPr>
  </w:style>
  <w:style w:type="paragraph" w:styleId="Intestazione">
    <w:name w:val="header"/>
    <w:basedOn w:val="Normale"/>
    <w:link w:val="IntestazioneCarattere"/>
    <w:uiPriority w:val="99"/>
    <w:semiHidden/>
    <w:unhideWhenUsed/>
    <w:rsid w:val="00D301F4"/>
    <w:pPr>
      <w:tabs>
        <w:tab w:val="center" w:pos="4819"/>
        <w:tab w:val="right" w:pos="9638"/>
      </w:tabs>
    </w:pPr>
    <w:rPr>
      <w:szCs w:val="21"/>
    </w:rPr>
  </w:style>
  <w:style w:type="character" w:customStyle="1" w:styleId="IntestazioneCarattere">
    <w:name w:val="Intestazione Carattere"/>
    <w:basedOn w:val="Carpredefinitoparagrafo"/>
    <w:link w:val="Intestazione"/>
    <w:uiPriority w:val="99"/>
    <w:semiHidden/>
    <w:rsid w:val="00D301F4"/>
    <w:rPr>
      <w:szCs w:val="21"/>
    </w:rPr>
  </w:style>
  <w:style w:type="paragraph" w:styleId="Pidipagina">
    <w:name w:val="footer"/>
    <w:basedOn w:val="Normale"/>
    <w:link w:val="PidipaginaCarattere"/>
    <w:uiPriority w:val="99"/>
    <w:unhideWhenUsed/>
    <w:rsid w:val="00D301F4"/>
    <w:pPr>
      <w:tabs>
        <w:tab w:val="center" w:pos="4819"/>
        <w:tab w:val="right" w:pos="9638"/>
      </w:tabs>
    </w:pPr>
    <w:rPr>
      <w:szCs w:val="21"/>
    </w:rPr>
  </w:style>
  <w:style w:type="character" w:customStyle="1" w:styleId="PidipaginaCarattere">
    <w:name w:val="Piè di pagina Carattere"/>
    <w:basedOn w:val="Carpredefinitoparagrafo"/>
    <w:link w:val="Pidipagina"/>
    <w:uiPriority w:val="99"/>
    <w:rsid w:val="00D301F4"/>
    <w:rPr>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image" Target="media/image7.png"/><Relationship Id="rId26" Type="http://schemas.openxmlformats.org/officeDocument/2006/relationships/image" Target="media/image14.png"/><Relationship Id="rId39"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image" Target="media/image9.png"/><Relationship Id="rId34" Type="http://schemas.openxmlformats.org/officeDocument/2006/relationships/hyperlink" Target="http://www.psicologia-imola.it/Problemi%20da%20grande%20=%20traumi%20da%20piccolo.htm" TargetMode="External"/><Relationship Id="rId42"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5.emf"/><Relationship Id="rId17" Type="http://schemas.openxmlformats.org/officeDocument/2006/relationships/image" Target="media/image6.png"/><Relationship Id="rId25" Type="http://schemas.openxmlformats.org/officeDocument/2006/relationships/image" Target="media/image13.png"/><Relationship Id="rId33" Type="http://schemas.openxmlformats.org/officeDocument/2006/relationships/hyperlink" Target="http://www.scuolamaraselvini.it/13/jdownloads/Materiali/Articoli/adulti_pericolosi_e_cura_dgecologia_della_mente.pdf" TargetMode="External"/><Relationship Id="rId38"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http://www.far.unito.it/trinchero/jsstat/200/scartotipo.gif" TargetMode="External"/><Relationship Id="rId20" Type="http://schemas.openxmlformats.org/officeDocument/2006/relationships/chart" Target="charts/chart1.xml"/><Relationship Id="rId29" Type="http://schemas.openxmlformats.org/officeDocument/2006/relationships/hyperlink" Target="http://psicologa.torino.it/psicologa-per-bambini/trauma-nei-bambini/"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image" Target="media/image12.png"/><Relationship Id="rId32" Type="http://schemas.openxmlformats.org/officeDocument/2006/relationships/hyperlink" Target="http://www.davidealgeri.com/conseguenze-del-maltrattamento-infantile.html" TargetMode="External"/><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http://www.far.unito.it/trinchero/jsstat/200/media.gif" TargetMode="External"/><Relationship Id="rId23" Type="http://schemas.openxmlformats.org/officeDocument/2006/relationships/image" Target="media/image11.png"/><Relationship Id="rId28" Type="http://schemas.openxmlformats.org/officeDocument/2006/relationships/image" Target="http://www.far.unito.it/trinchero/jsstat/200/xquadro.gif" TargetMode="External"/><Relationship Id="rId36" Type="http://schemas.openxmlformats.org/officeDocument/2006/relationships/header" Target="header2.xml"/><Relationship Id="rId10" Type="http://schemas.openxmlformats.org/officeDocument/2006/relationships/image" Target="media/image4.emf"/><Relationship Id="rId19" Type="http://schemas.openxmlformats.org/officeDocument/2006/relationships/image" Target="media/image8.png"/><Relationship Id="rId31" Type="http://schemas.openxmlformats.org/officeDocument/2006/relationships/hyperlink" Target="http://www.terapiapsicologica.eu/index.php?/articoli-psicologia/psicologo-psicoterapeuta-macerata/trauma-infantile-aumenta-il-rischio-di-psico-patologia-da-3-a-50-volte.html"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http://www.far.unito.it/trinchero/jsstat/200/barra.gif" TargetMode="External"/><Relationship Id="rId22" Type="http://schemas.openxmlformats.org/officeDocument/2006/relationships/image" Target="media/image10.png"/><Relationship Id="rId27" Type="http://schemas.openxmlformats.org/officeDocument/2006/relationships/chart" Target="charts/chart2.xml"/><Relationship Id="rId30" Type="http://schemas.openxmlformats.org/officeDocument/2006/relationships/hyperlink" Target="http://www.psicologitorino.it/bambini-con-disturbi-da-stress-traumatico.html" TargetMode="External"/><Relationship Id="rId35"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oleObject" Target="Cartel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Cartel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it-IT"/>
  <c:style val="6"/>
  <c:chart>
    <c:plotArea>
      <c:layout/>
      <c:barChart>
        <c:barDir val="col"/>
        <c:grouping val="clustered"/>
        <c:ser>
          <c:idx val="0"/>
          <c:order val="0"/>
          <c:cat>
            <c:strRef>
              <c:f>Foglio1!$A$1:$A$5</c:f>
              <c:strCache>
                <c:ptCount val="5"/>
                <c:pt idx="0">
                  <c:v>violenza per mano di un famigliare</c:v>
                </c:pt>
                <c:pt idx="1">
                  <c:v>violenza per mano di uno sconosciuto</c:v>
                </c:pt>
                <c:pt idx="2">
                  <c:v>violenza per mano di un amico</c:v>
                </c:pt>
                <c:pt idx="3">
                  <c:v>violenza per mano di altri</c:v>
                </c:pt>
                <c:pt idx="4">
                  <c:v>non ha subito violenza</c:v>
                </c:pt>
              </c:strCache>
            </c:strRef>
          </c:cat>
          <c:val>
            <c:numRef>
              <c:f>Foglio1!$B$1:$B$5</c:f>
              <c:numCache>
                <c:formatCode>General</c:formatCode>
                <c:ptCount val="5"/>
                <c:pt idx="0">
                  <c:v>13</c:v>
                </c:pt>
                <c:pt idx="1">
                  <c:v>0</c:v>
                </c:pt>
                <c:pt idx="2">
                  <c:v>1</c:v>
                </c:pt>
                <c:pt idx="3">
                  <c:v>0</c:v>
                </c:pt>
                <c:pt idx="4">
                  <c:v>20</c:v>
                </c:pt>
              </c:numCache>
            </c:numRef>
          </c:val>
        </c:ser>
        <c:axId val="60579200"/>
        <c:axId val="62452864"/>
      </c:barChart>
      <c:catAx>
        <c:axId val="60579200"/>
        <c:scaling>
          <c:orientation val="minMax"/>
        </c:scaling>
        <c:axPos val="b"/>
        <c:tickLblPos val="nextTo"/>
        <c:crossAx val="62452864"/>
        <c:crosses val="autoZero"/>
        <c:auto val="1"/>
        <c:lblAlgn val="ctr"/>
        <c:lblOffset val="100"/>
      </c:catAx>
      <c:valAx>
        <c:axId val="62452864"/>
        <c:scaling>
          <c:orientation val="minMax"/>
        </c:scaling>
        <c:axPos val="l"/>
        <c:majorGridlines/>
        <c:numFmt formatCode="General" sourceLinked="1"/>
        <c:tickLblPos val="nextTo"/>
        <c:crossAx val="60579200"/>
        <c:crosses val="autoZero"/>
        <c:crossBetween val="between"/>
      </c:valAx>
    </c:plotArea>
    <c:legend>
      <c:legendPos val="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it-IT"/>
  <c:style val="32"/>
  <c:chart>
    <c:title/>
    <c:plotArea>
      <c:layout/>
      <c:pieChart>
        <c:varyColors val="1"/>
        <c:ser>
          <c:idx val="0"/>
          <c:order val="0"/>
          <c:tx>
            <c:strRef>
              <c:f>Foglio1!$A$1</c:f>
              <c:strCache>
                <c:ptCount val="1"/>
                <c:pt idx="0">
                  <c:v>violenza per mano di un famigliare</c:v>
                </c:pt>
              </c:strCache>
            </c:strRef>
          </c:tx>
          <c:val>
            <c:numRef>
              <c:f>Foglio1!$B$1</c:f>
              <c:numCache>
                <c:formatCode>General</c:formatCode>
                <c:ptCount val="1"/>
                <c:pt idx="0">
                  <c:v>13</c:v>
                </c:pt>
              </c:numCache>
            </c:numRef>
          </c:val>
        </c:ser>
        <c:firstSliceAng val="0"/>
      </c:pieChart>
    </c:plotArea>
    <c:legend>
      <c:legendPos val="r"/>
      <c:txPr>
        <a:bodyPr/>
        <a:lstStyle/>
        <a:p>
          <a:pPr rtl="0">
            <a:defRPr/>
          </a:pPr>
          <a:endParaRPr lang="it-IT"/>
        </a:p>
      </c:txPr>
    </c:legend>
    <c:plotVisOnly val="1"/>
  </c:chart>
  <c:externalData r:id="rId1"/>
</c:chartSpace>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395</TotalTime>
  <Pages>36</Pages>
  <Words>5581</Words>
  <Characters>31812</Characters>
  <Application>Microsoft Office Word</Application>
  <DocSecurity>0</DocSecurity>
  <Lines>265</Lines>
  <Paragraphs>74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37319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Francesca</dc:creator>
  <cp:lastModifiedBy>Francesca</cp:lastModifiedBy>
  <cp:revision>33</cp:revision>
  <dcterms:created xsi:type="dcterms:W3CDTF">2013-09-12T11:48:00Z</dcterms:created>
  <dcterms:modified xsi:type="dcterms:W3CDTF">2013-09-13T18:28:00Z</dcterms:modified>
</cp:coreProperties>
</file>